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/>
        <w:drawing>
          <wp:inline distB="114300" distT="114300" distL="114300" distR="114300">
            <wp:extent cx="5747075" cy="95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707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6" w:line="240" w:lineRule="auto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Istituto Alcide Cervi | Gattatico (Reggio Emilia)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9" w:line="240" w:lineRule="auto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COMUNICATO STAMPA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9" w:line="240" w:lineRule="auto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Con cortese preghiera di pubblicazione e/o condivisione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6" w:line="240" w:lineRule="auto"/>
        <w:jc w:val="center"/>
        <w:rPr>
          <w:rFonts w:ascii="Cambria" w:cs="Cambria" w:eastAsia="Cambria" w:hAnsi="Cambria"/>
          <w:color w:val="222222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rtl w:val="0"/>
        </w:rPr>
        <w:t xml:space="preserve">Domenica 21 gennaio 2024 | Ore 15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6" w:line="240" w:lineRule="auto"/>
        <w:jc w:val="center"/>
        <w:rPr>
          <w:rFonts w:ascii="Cambria" w:cs="Cambria" w:eastAsia="Cambria" w:hAnsi="Cambria"/>
          <w:color w:val="222222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222222"/>
          <w:sz w:val="26"/>
          <w:szCs w:val="26"/>
          <w:rtl w:val="0"/>
        </w:rPr>
        <w:t xml:space="preserve">Sala Genoeffa Cocconi - CASA CERVI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4" w:line="240" w:lineRule="auto"/>
        <w:jc w:val="center"/>
        <w:rPr>
          <w:rFonts w:ascii="Cambria" w:cs="Cambria" w:eastAsia="Cambria" w:hAnsi="Cambria"/>
          <w:color w:val="000000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color w:val="000000"/>
          <w:sz w:val="30"/>
          <w:szCs w:val="30"/>
          <w:rtl w:val="0"/>
        </w:rPr>
        <w:t xml:space="preserve">“Il Peso della Legge”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471" w:lineRule="auto"/>
        <w:ind w:left="524" w:right="515" w:firstLine="0"/>
        <w:jc w:val="center"/>
        <w:rPr>
          <w:rFonts w:ascii="Cambria" w:cs="Cambria" w:eastAsia="Cambria" w:hAnsi="Cambria"/>
          <w:b w:val="1"/>
          <w:color w:val="222222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30"/>
          <w:szCs w:val="30"/>
          <w:rtl w:val="0"/>
        </w:rPr>
        <w:t xml:space="preserve">A Casa Cervi una mostra sulla storia delle leggi razziali in Italia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6"/>
          <w:szCs w:val="26"/>
          <w:rtl w:val="0"/>
        </w:rPr>
        <w:t xml:space="preserve">SETTIMANA DELLA MEMORIA A CASA CERVI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" w:line="234" w:lineRule="auto"/>
        <w:ind w:left="19" w:right="12" w:firstLine="0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Domenica 21 gennaio alle ore 15 in Sala Genoeffa Cocconi sarà inaugurata la mostra itinerante “Il Peso della Legge. Le conseguenze delle politiche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razziste in Italia”, realizzata in collaborazione con il Museo Nazionale dell'Ebraismo Italiano e della Shoah-MEIS e il Liceo Scientifico “A. Roiti” di Ferrara. A seguire, un intervento musicale del Corpo Filarmonico di Sant'Ilario d’Enza.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="234" w:lineRule="auto"/>
        <w:ind w:left="7" w:firstLine="4.000000000000002"/>
        <w:jc w:val="both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Domenica 21 gennaio alle ore 15, presso la Sala Genoeffa Cocconi di Casa Cervi a Gattatico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(Reggio Emilia) sarà inaugurata la mostra itinerante "Il Peso della Legge", realizzata in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collaborazione con il Museo Nazionale dell'Ebraismo Italiano e della Shoah-MEIS e il Liceo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Scientifico “A. Roiti” di Ferrara. La mostra, attraverso fotografie, immagini e testi, esplora 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drammatiche conseguenze delle politiche razziste in Italia durante il periodo delle leggi razziali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fasciste del 1938. La mostra si inserisce nelle iniziative per la Settimana della Memoria, a una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settimana dal 27 gennaio, Giorno di commemorazione delle vittime della Shoah.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="234" w:lineRule="auto"/>
        <w:ind w:left="7" w:firstLine="4.000000000000002"/>
        <w:jc w:val="both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Il 21 gennaio il Museo di Casa Cervi rimarrà aperto con orario continuato dalle 10 alle 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9" w:line="240" w:lineRule="auto"/>
        <w:ind w:left="9" w:firstLine="0"/>
        <w:rPr>
          <w:rFonts w:ascii="Cambria" w:cs="Cambria" w:eastAsia="Cambria" w:hAnsi="Cambria"/>
          <w:b w:val="1"/>
          <w:color w:val="222222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LA MOSTRA</w:t>
      </w:r>
      <w:r w:rsidDel="00000000" w:rsidR="00000000" w:rsidRPr="00000000">
        <w:rPr>
          <w:rFonts w:ascii="Cambria" w:cs="Cambria" w:eastAsia="Cambria" w:hAnsi="Cambria"/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34" w:lineRule="auto"/>
        <w:ind w:right="15" w:firstLine="12"/>
        <w:jc w:val="both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L’inaugurazione inizierà alle ore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15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con i saluti di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Albertina Soliani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, Presidente dell'Istituto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Alcide Cervi, seguiti dalla presentazione della mostra a cura di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Marina Saba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tini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, Coordinatrice dei Servizi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Educativi del MEIS, e del Professor 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Giorgio Rizzoni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del Liceo Scientifico “A. Roiti” di Ferrara. Gli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studenti che hanno contribuito alla realizzazione della mostra saranno presenti per condividere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il loro coinvolgimento e la ricerca svolta durante il progetto.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"Il peso della legge" è il risultato di mesi di impegno degli studenti della sezione 4 G-Corso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Scienze della Conservazione dei Beni Culturali del Liceo “A. Roiti” (anno 2022-2023). La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 mostra offre uno sguardo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approfondito sull'impatto devastante che le leggi razziali ebbero sulle famiglie ebraiche italiane,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raccontando le vicende di quattro famiglie: i Bassani, i Vita, i Mortara e i Finzi. La narrazione si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sviluppa attraverso documenti d'archivio, foto e volumi di approfondimento, offrendo uno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sguardo coinvolgente e toccante su un periodo doloroso della storia italiana.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="234" w:lineRule="auto"/>
        <w:ind w:left="7" w:right="4" w:firstLine="7"/>
        <w:jc w:val="both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" w:firstLine="0"/>
        <w:rPr>
          <w:rFonts w:ascii="Cambria" w:cs="Cambria" w:eastAsia="Cambria" w:hAnsi="Cambria"/>
          <w:b w:val="1"/>
          <w:color w:val="222222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IL CONCERTO</w:t>
      </w:r>
      <w:r w:rsidDel="00000000" w:rsidR="00000000" w:rsidRPr="00000000">
        <w:rPr>
          <w:rFonts w:ascii="Cambria" w:cs="Cambria" w:eastAsia="Cambria" w:hAnsi="Cambria"/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34" w:lineRule="auto"/>
        <w:ind w:left="10" w:right="7" w:hanging="10"/>
        <w:jc w:val="both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Alle ore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16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, dopo l’inaugurazione, il Corpo Filarmonico di Sant'Ilario d’Enza, con Giorgia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Simonazzi alla viola e Nicole Costoli al pianoforte, offrirà un emozionante intervento musicale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che completerà l'esperienza artistica e culturale della giornata.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="234" w:lineRule="auto"/>
        <w:ind w:left="3" w:right="8" w:firstLine="9"/>
        <w:jc w:val="both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La mostra "Il peso della legge" sarà aperta al pubblico presso la sala espositiva di Casa Cervi dal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21 gennaio al 3 marzo 2024, durante gli orari di apertura del Museo. L’inaugurazione è aperta a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tutti.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="234" w:lineRule="auto"/>
        <w:ind w:left="0" w:right="8" w:firstLine="0"/>
        <w:jc w:val="both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Sabato 27 gennaio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, in occasione del Giorno della Memoria, saranno offerte visite guidate gratuite alla mostra e, in generale al Museo di Casa Cervi, alle ore 11 e alle ore 15. La prenotazione è obbligatoria tramite iscrizione su EventBrite (maggiori informazioni su www.istitutocervi.it).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="234" w:lineRule="auto"/>
        <w:ind w:left="0" w:right="8" w:firstLine="0"/>
        <w:jc w:val="both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Fra le iniziative della “Settimana della Memoria a Casa Cervi” rientrano anche le letture in classe per gli studenti della scuola primaria e secondaria di Gattatico e Campegine, in programma dal 22 gennaio al 2 febbraio,  a cura delle Biblioteche di Gattatico e Campegine e della Biblioteca per ragazzi “Il Mappamondo” di Casa Cervi.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="234" w:lineRule="auto"/>
        <w:ind w:left="0" w:right="8" w:firstLine="0"/>
        <w:jc w:val="both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Per informazioni è possibile scrivere a </w:t>
      </w:r>
      <w:r w:rsidDel="00000000" w:rsidR="00000000" w:rsidRPr="00000000">
        <w:rPr>
          <w:rFonts w:ascii="Cambria" w:cs="Cambria" w:eastAsia="Cambria" w:hAnsi="Cambria"/>
          <w:color w:val="1155cc"/>
          <w:highlight w:val="white"/>
          <w:u w:val="single"/>
          <w:rtl w:val="0"/>
        </w:rPr>
        <w:t xml:space="preserve">info@istitutocervi.it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 telefonare al numero 0522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678356 o visitare il sito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1155cc"/>
          <w:highlight w:val="white"/>
          <w:u w:val="single"/>
          <w:rtl w:val="0"/>
        </w:rPr>
        <w:t xml:space="preserve">www.istitutocervi.it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="234" w:lineRule="auto"/>
        <w:ind w:left="3" w:right="8" w:firstLine="9"/>
        <w:jc w:val="center"/>
        <w:rPr>
          <w:rFonts w:ascii="EB Garamond" w:cs="EB Garamond" w:eastAsia="EB Garamond" w:hAnsi="EB Garamond"/>
          <w:i w:val="1"/>
          <w:color w:val="333333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br w:type="textWrapping"/>
      </w:r>
      <w:r w:rsidDel="00000000" w:rsidR="00000000" w:rsidRPr="00000000">
        <w:rPr>
          <w:rFonts w:ascii="EB Garamond" w:cs="EB Garamond" w:eastAsia="EB Garamond" w:hAnsi="EB Garamond"/>
          <w:i w:val="1"/>
          <w:color w:val="333333"/>
          <w:highlight w:val="white"/>
          <w:rtl w:val="0"/>
        </w:rPr>
        <w:t xml:space="preserve">Ufficio Stampa Istituto Alcide Cervi</w:t>
      </w:r>
      <w:r w:rsidDel="00000000" w:rsidR="00000000" w:rsidRPr="00000000">
        <w:rPr>
          <w:rFonts w:ascii="EB Garamond" w:cs="EB Garamond" w:eastAsia="EB Garamond" w:hAnsi="EB Garamond"/>
          <w:i w:val="1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="240" w:lineRule="auto"/>
        <w:jc w:val="center"/>
        <w:rPr>
          <w:rFonts w:ascii="EB Garamond" w:cs="EB Garamond" w:eastAsia="EB Garamond" w:hAnsi="EB Garamond"/>
          <w:i w:val="1"/>
          <w:color w:val="1155cc"/>
          <w:highlight w:val="white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i w:val="1"/>
          <w:color w:val="333333"/>
          <w:highlight w:val="white"/>
          <w:rtl w:val="0"/>
        </w:rPr>
        <w:t xml:space="preserve">3465837115 / </w:t>
      </w:r>
      <w:r w:rsidDel="00000000" w:rsidR="00000000" w:rsidRPr="00000000">
        <w:rPr>
          <w:rFonts w:ascii="EB Garamond" w:cs="EB Garamond" w:eastAsia="EB Garamond" w:hAnsi="EB Garamond"/>
          <w:i w:val="1"/>
          <w:color w:val="1155cc"/>
          <w:highlight w:val="white"/>
          <w:u w:val="single"/>
          <w:rtl w:val="0"/>
        </w:rPr>
        <w:t xml:space="preserve">comunicazione@istitutocervi.it</w:t>
      </w:r>
    </w:p>
    <w:sectPr>
      <w:pgSz w:h="16840" w:w="11920" w:orient="portrait"/>
      <w:pgMar w:bottom="2244" w:top="750" w:left="1440" w:right="141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5yeiPlI676BsqEGkmbfnGRLoA==">CgMxLjA4AHIhMWFhTXdfZ19veExGdjk3bENCcEFnZmRtTVNUOE1obGhL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