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40" w:lineRule="auto"/>
        <w:jc w:val="center"/>
        <w:rPr>
          <w:rFonts w:ascii="Cambria" w:hAnsi="Cambria"/>
          <w:sz w:val="28"/>
          <w:szCs w:val="28"/>
        </w:rPr>
      </w:pPr>
    </w:p>
    <w:p>
      <w:pPr>
        <w:pStyle w:val="Normal.0"/>
        <w:spacing w:line="240" w:lineRule="auto"/>
        <w:jc w:val="center"/>
        <w:rPr>
          <w:rFonts w:ascii="Cambria" w:hAnsi="Cambria"/>
          <w:sz w:val="28"/>
          <w:szCs w:val="28"/>
        </w:rPr>
      </w:pPr>
      <w:r>
        <w:rPr>
          <w:rFonts w:ascii="Cambria" w:hAnsi="Cambria"/>
          <w:sz w:val="28"/>
          <w:szCs w:val="28"/>
        </w:rPr>
        <w:drawing xmlns:a="http://schemas.openxmlformats.org/drawingml/2006/main">
          <wp:inline distT="0" distB="0" distL="0" distR="0">
            <wp:extent cx="1546388" cy="1291743"/>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46388" cy="1291743"/>
                    </a:xfrm>
                    <a:prstGeom prst="rect">
                      <a:avLst/>
                    </a:prstGeom>
                    <a:ln w="12700" cap="flat">
                      <a:noFill/>
                      <a:miter lim="400000"/>
                    </a:ln>
                    <a:effectLst/>
                  </pic:spPr>
                </pic:pic>
              </a:graphicData>
            </a:graphic>
          </wp:inline>
        </w:drawing>
      </w:r>
    </w:p>
    <w:p>
      <w:pPr>
        <w:pStyle w:val="Normal.0"/>
        <w:spacing w:line="240" w:lineRule="auto"/>
        <w:jc w:val="center"/>
        <w:rPr>
          <w:rFonts w:ascii="Cambria" w:hAnsi="Cambria"/>
          <w:sz w:val="28"/>
          <w:szCs w:val="28"/>
        </w:rPr>
      </w:pPr>
    </w:p>
    <w:p>
      <w:pPr>
        <w:pStyle w:val="Normal.0"/>
        <w:spacing w:line="240" w:lineRule="auto"/>
        <w:jc w:val="center"/>
        <w:rPr>
          <w:rFonts w:ascii="Cambria" w:cs="Cambria" w:hAnsi="Cambria" w:eastAsia="Cambria"/>
          <w:sz w:val="24"/>
          <w:szCs w:val="24"/>
        </w:rPr>
      </w:pPr>
      <w:r>
        <w:rPr>
          <w:rFonts w:ascii="Cambria" w:hAnsi="Cambria"/>
          <w:sz w:val="24"/>
          <w:szCs w:val="24"/>
          <w:rtl w:val="0"/>
          <w:lang w:val="it-IT"/>
        </w:rPr>
        <w:t>Istituto Alcide Cervi | Gattatico (Reggio Emilia)</w:t>
      </w:r>
      <w:r>
        <w:rPr>
          <w:rFonts w:ascii="Cambria" w:cs="Cambria" w:hAnsi="Cambria" w:eastAsia="Cambria"/>
          <w:sz w:val="24"/>
          <w:szCs w:val="24"/>
        </w:rPr>
        <w:br w:type="textWrapping"/>
      </w:r>
    </w:p>
    <w:p>
      <w:pPr>
        <w:pStyle w:val="Normal.0"/>
        <w:spacing w:line="240" w:lineRule="auto"/>
        <w:jc w:val="center"/>
        <w:rPr>
          <w:rFonts w:ascii="Cambria" w:cs="Cambria" w:hAnsi="Cambria" w:eastAsia="Cambria"/>
          <w:sz w:val="24"/>
          <w:szCs w:val="24"/>
        </w:rPr>
      </w:pPr>
    </w:p>
    <w:p>
      <w:pPr>
        <w:pStyle w:val="Normal.0"/>
        <w:spacing w:line="240" w:lineRule="auto"/>
        <w:jc w:val="center"/>
        <w:rPr>
          <w:rFonts w:ascii="Cambria" w:cs="Cambria" w:hAnsi="Cambria" w:eastAsia="Cambria"/>
          <w:sz w:val="24"/>
          <w:szCs w:val="24"/>
        </w:rPr>
      </w:pPr>
      <w:r>
        <w:rPr>
          <w:rFonts w:ascii="Cambria" w:hAnsi="Cambria"/>
          <w:sz w:val="28"/>
          <w:szCs w:val="28"/>
          <w:rtl w:val="0"/>
          <w:lang w:val="it-IT"/>
        </w:rPr>
        <w:t>COMUNICATO STAMPA</w:t>
      </w:r>
      <w:r>
        <w:rPr>
          <w:rFonts w:ascii="Cambria" w:cs="Cambria" w:hAnsi="Cambria" w:eastAsia="Cambria"/>
          <w:sz w:val="24"/>
          <w:szCs w:val="24"/>
        </w:rPr>
        <w:br w:type="textWrapping"/>
        <w:br w:type="textWrapping"/>
      </w:r>
      <w:r>
        <w:rPr>
          <w:rFonts w:ascii="Cambria" w:hAnsi="Cambria"/>
          <w:sz w:val="24"/>
          <w:szCs w:val="24"/>
          <w:rtl w:val="0"/>
          <w:lang w:val="it-IT"/>
        </w:rPr>
        <w:t>Con cortese preghiera di pubblicazione e/o condivisione</w:t>
      </w:r>
      <w:r>
        <w:rPr>
          <w:rFonts w:ascii="Cambria" w:cs="Cambria" w:hAnsi="Cambria" w:eastAsia="Cambria"/>
          <w:sz w:val="24"/>
          <w:szCs w:val="24"/>
        </w:rPr>
        <w:br w:type="textWrapping"/>
      </w:r>
    </w:p>
    <w:p>
      <w:pPr>
        <w:pStyle w:val="heading 1"/>
        <w:keepNext w:val="0"/>
        <w:keepLines w:val="0"/>
        <w:shd w:val="clear" w:color="auto" w:fill="ffffff"/>
        <w:spacing w:before="0" w:after="160" w:line="240" w:lineRule="auto"/>
        <w:jc w:val="center"/>
        <w:rPr>
          <w:rFonts w:ascii="Cambria" w:cs="Cambria" w:hAnsi="Cambria" w:eastAsia="Cambria"/>
          <w:outline w:val="0"/>
          <w:color w:val="333333"/>
          <w:sz w:val="42"/>
          <w:szCs w:val="42"/>
          <w:u w:color="333333"/>
          <w14:textFill>
            <w14:solidFill>
              <w14:srgbClr w14:val="333333"/>
            </w14:solidFill>
          </w14:textFill>
        </w:rPr>
      </w:pPr>
      <w:bookmarkStart w:name="_tvsi6ue3ty5x" w:id="0"/>
      <w:bookmarkEnd w:id="0"/>
      <w:r>
        <w:rPr>
          <w:rFonts w:ascii="Cambria" w:hAnsi="Cambria"/>
          <w:outline w:val="0"/>
          <w:color w:val="333333"/>
          <w:sz w:val="42"/>
          <w:szCs w:val="42"/>
          <w:u w:color="333333"/>
          <w:rtl w:val="0"/>
          <w:lang w:val="it-IT"/>
          <w14:textFill>
            <w14:solidFill>
              <w14:srgbClr w14:val="333333"/>
            </w14:solidFill>
          </w14:textFill>
        </w:rPr>
        <w:t>I</w:t>
      </w:r>
      <w:r>
        <w:rPr>
          <w:rFonts w:ascii="Cambria" w:hAnsi="Cambria"/>
          <w:outline w:val="0"/>
          <w:color w:val="333333"/>
          <w:sz w:val="42"/>
          <w:szCs w:val="42"/>
          <w:u w:color="333333"/>
          <w:rtl w:val="0"/>
          <w:lang w:val="it-IT"/>
          <w14:textFill>
            <w14:solidFill>
              <w14:srgbClr w14:val="333333"/>
            </w14:solidFill>
          </w14:textFill>
        </w:rPr>
        <w:t xml:space="preserve">l 28 giugno a Milano la presentazione degli </w:t>
      </w:r>
    </w:p>
    <w:p>
      <w:pPr>
        <w:pStyle w:val="heading 1"/>
        <w:keepNext w:val="0"/>
        <w:keepLines w:val="0"/>
        <w:shd w:val="clear" w:color="auto" w:fill="ffffff"/>
        <w:spacing w:before="0" w:after="160" w:line="240" w:lineRule="auto"/>
        <w:jc w:val="center"/>
        <w:rPr>
          <w:rFonts w:ascii="Cambria" w:cs="Cambria" w:hAnsi="Cambria" w:eastAsia="Cambria"/>
          <w:outline w:val="0"/>
          <w:color w:val="333333"/>
          <w:sz w:val="42"/>
          <w:szCs w:val="42"/>
          <w:u w:color="333333"/>
          <w14:textFill>
            <w14:solidFill>
              <w14:srgbClr w14:val="333333"/>
            </w14:solidFill>
          </w14:textFill>
        </w:rPr>
      </w:pPr>
      <w:r>
        <w:rPr>
          <w:rFonts w:ascii="Cambria" w:hAnsi="Cambria"/>
          <w:outline w:val="0"/>
          <w:color w:val="333333"/>
          <w:sz w:val="42"/>
          <w:szCs w:val="42"/>
          <w:u w:color="333333"/>
          <w:rtl w:val="0"/>
          <w:lang w:val="it-IT"/>
          <w14:textFill>
            <w14:solidFill>
              <w14:srgbClr w14:val="333333"/>
            </w14:solidFill>
          </w14:textFill>
        </w:rPr>
        <w:t>Atti del Convegno Internazionale</w:t>
      </w:r>
    </w:p>
    <w:p>
      <w:pPr>
        <w:pStyle w:val="heading 1"/>
        <w:keepNext w:val="0"/>
        <w:keepLines w:val="0"/>
        <w:shd w:val="clear" w:color="auto" w:fill="ffffff"/>
        <w:spacing w:before="0" w:after="160" w:line="240" w:lineRule="auto"/>
        <w:jc w:val="center"/>
        <w:rPr>
          <w:rFonts w:ascii="Cambria" w:cs="Cambria" w:hAnsi="Cambria" w:eastAsia="Cambria"/>
          <w:sz w:val="42"/>
          <w:szCs w:val="42"/>
          <w:lang w:val="en-US"/>
        </w:rPr>
      </w:pPr>
      <w:r>
        <w:rPr>
          <w:rFonts w:ascii="Cambria" w:hAnsi="Cambria" w:hint="default"/>
          <w:outline w:val="0"/>
          <w:color w:val="333333"/>
          <w:sz w:val="42"/>
          <w:szCs w:val="42"/>
          <w:u w:color="333333"/>
          <w:rtl w:val="0"/>
          <w:lang w:val="en-US"/>
          <w14:textFill>
            <w14:solidFill>
              <w14:srgbClr w14:val="333333"/>
            </w14:solidFill>
          </w14:textFill>
        </w:rPr>
        <w:t>“</w:t>
      </w:r>
      <w:r>
        <w:rPr>
          <w:rFonts w:ascii="Cambria" w:hAnsi="Cambria"/>
          <w:outline w:val="0"/>
          <w:color w:val="333333"/>
          <w:sz w:val="42"/>
          <w:szCs w:val="42"/>
          <w:u w:color="333333"/>
          <w:rtl w:val="0"/>
          <w:lang w:val="en-US"/>
          <w14:textFill>
            <w14:solidFill>
              <w14:srgbClr w14:val="333333"/>
            </w14:solidFill>
          </w14:textFill>
        </w:rPr>
        <w:t>Cultural Heritage for the Next Generation</w:t>
      </w:r>
      <w:r>
        <w:rPr>
          <w:rFonts w:ascii="Cambria" w:hAnsi="Cambria" w:hint="default"/>
          <w:outline w:val="0"/>
          <w:color w:val="333333"/>
          <w:sz w:val="42"/>
          <w:szCs w:val="42"/>
          <w:u w:color="333333"/>
          <w:rtl w:val="0"/>
          <w:lang w:val="en-US"/>
          <w14:textFill>
            <w14:solidFill>
              <w14:srgbClr w14:val="333333"/>
            </w14:solidFill>
          </w14:textFill>
        </w:rPr>
        <w:t>”</w:t>
      </w:r>
    </w:p>
    <w:p>
      <w:pPr>
        <w:pStyle w:val="Normal.0"/>
        <w:shd w:val="clear" w:color="auto" w:fill="ffffff"/>
        <w:spacing w:after="300"/>
        <w:jc w:val="both"/>
        <w:rPr>
          <w:rStyle w:val="Nessuno"/>
          <w:rFonts w:ascii="Cambria" w:cs="Cambria" w:hAnsi="Cambria" w:eastAsia="Cambria"/>
          <w:outline w:val="0"/>
          <w:color w:val="333333"/>
          <w:sz w:val="24"/>
          <w:szCs w:val="24"/>
          <w:u w:color="333333"/>
          <w14:textFill>
            <w14:solidFill>
              <w14:srgbClr w14:val="333333"/>
            </w14:solidFill>
          </w14:textFill>
        </w:rPr>
      </w:pPr>
      <w:r>
        <w:rPr>
          <w:rFonts w:ascii="Cambria" w:cs="Cambria" w:hAnsi="Cambria" w:eastAsia="Cambria"/>
          <w:sz w:val="24"/>
          <w:szCs w:val="24"/>
        </w:rPr>
        <w:br w:type="textWrapping"/>
      </w:r>
      <w:r>
        <w:rPr>
          <w:rFonts w:ascii="Cambria" w:hAnsi="Cambria"/>
          <w:outline w:val="0"/>
          <w:color w:val="333333"/>
          <w:sz w:val="24"/>
          <w:szCs w:val="24"/>
          <w:u w:color="333333"/>
          <w:rtl w:val="0"/>
          <w:lang w:val="it-IT"/>
          <w14:textFill>
            <w14:solidFill>
              <w14:srgbClr w14:val="333333"/>
            </w14:solidFill>
          </w14:textFill>
        </w:rPr>
        <w:t>Il 28 giugno alle ore 18 presso la sede del FAI La Cavallerizza in via Foldi 2 a Milano si terr</w:t>
      </w:r>
      <w:r>
        <w:rPr>
          <w:rFonts w:ascii="Cambria" w:hAnsi="Cambria" w:hint="default"/>
          <w:outline w:val="0"/>
          <w:color w:val="333333"/>
          <w:sz w:val="24"/>
          <w:szCs w:val="24"/>
          <w:u w:color="333333"/>
          <w:rtl w:val="0"/>
          <w:lang w:val="it-IT"/>
          <w14:textFill>
            <w14:solidFill>
              <w14:srgbClr w14:val="333333"/>
            </w14:solidFill>
          </w14:textFill>
        </w:rPr>
        <w:t xml:space="preserve">à </w:t>
      </w:r>
      <w:r>
        <w:rPr>
          <w:rFonts w:ascii="Cambria" w:hAnsi="Cambria"/>
          <w:outline w:val="0"/>
          <w:color w:val="333333"/>
          <w:sz w:val="24"/>
          <w:szCs w:val="24"/>
          <w:u w:color="333333"/>
          <w:rtl w:val="0"/>
          <w:lang w:val="it-IT"/>
          <w14:textFill>
            <w14:solidFill>
              <w14:srgbClr w14:val="333333"/>
            </w14:solidFill>
          </w14:textFill>
        </w:rPr>
        <w:t xml:space="preserve">la presentazione degli Atti del Convegno Internazionale </w:t>
      </w:r>
      <w:r>
        <w:rPr>
          <w:rStyle w:val="Hyperlink.0"/>
        </w:rPr>
        <w:fldChar w:fldCharType="begin" w:fldLock="0"/>
      </w:r>
      <w:r>
        <w:rPr>
          <w:rStyle w:val="Hyperlink.0"/>
        </w:rPr>
        <w:instrText xml:space="preserve"> HYPERLINK "https://www.istitutocervi.it/prodotto/cultural-heritage-next-generation/"</w:instrText>
      </w:r>
      <w:r>
        <w:rPr>
          <w:rStyle w:val="Hyperlink.0"/>
        </w:rPr>
        <w:fldChar w:fldCharType="separate" w:fldLock="0"/>
      </w:r>
      <w:r>
        <w:rPr>
          <w:rStyle w:val="Hyperlink.0"/>
          <w:rtl w:val="0"/>
          <w:lang w:val="it-IT"/>
        </w:rPr>
        <w:t>Cultural Heritage for the Next Generation</w:t>
      </w:r>
      <w:r>
        <w:rPr/>
        <w:fldChar w:fldCharType="end" w:fldLock="0"/>
      </w:r>
      <w:r>
        <w:rPr>
          <w:rStyle w:val="Hyperlink.1"/>
        </w:rPr>
        <w:fldChar w:fldCharType="begin" w:fldLock="0"/>
      </w:r>
      <w:r>
        <w:rPr>
          <w:rStyle w:val="Hyperlink.1"/>
        </w:rPr>
        <w:instrText xml:space="preserve"> HYPERLINK "https://www.istitutocervi.it/prodotto/cultural-heritage-next-generation/"</w:instrText>
      </w:r>
      <w:r>
        <w:rPr>
          <w:rStyle w:val="Hyperlink.1"/>
        </w:rPr>
        <w:fldChar w:fldCharType="separate" w:fldLock="0"/>
      </w:r>
      <w:r>
        <w:rPr>
          <w:rStyle w:val="Hyperlink.1"/>
          <w:rtl w:val="0"/>
          <w:lang w:val="it-IT"/>
        </w:rPr>
        <w:t>,</w:t>
      </w:r>
      <w:r>
        <w:rPr/>
        <w:fldChar w:fldCharType="end" w:fldLock="0"/>
      </w:r>
      <w:r>
        <w:rPr>
          <w:rStyle w:val="Nessuno"/>
          <w:rFonts w:ascii="Cambria" w:hAnsi="Cambria"/>
          <w:outline w:val="0"/>
          <w:color w:val="333333"/>
          <w:sz w:val="24"/>
          <w:szCs w:val="24"/>
          <w:u w:color="333333"/>
          <w:rtl w:val="0"/>
          <w:lang w:val="it-IT"/>
          <w14:textFill>
            <w14:solidFill>
              <w14:srgbClr w14:val="333333"/>
            </w14:solidFill>
          </w14:textFill>
        </w:rPr>
        <w:t xml:space="preserve"> pubblicati a cura di Alessia Morigi entro la Collana </w:t>
      </w:r>
      <w:r>
        <w:rPr>
          <w:rStyle w:val="Nessuno"/>
          <w:rFonts w:ascii="Cambria" w:hAnsi="Cambria" w:hint="default"/>
          <w:outline w:val="0"/>
          <w:color w:val="333333"/>
          <w:sz w:val="24"/>
          <w:szCs w:val="24"/>
          <w:u w:color="333333"/>
          <w:rtl w:val="0"/>
          <w:lang w:val="it-IT"/>
          <w14:textFill>
            <w14:solidFill>
              <w14:srgbClr w14:val="333333"/>
            </w14:solidFill>
          </w14:textFill>
        </w:rPr>
        <w:t>“</w:t>
      </w:r>
      <w:r>
        <w:rPr>
          <w:rStyle w:val="Nessuno"/>
          <w:rFonts w:ascii="Cambria" w:hAnsi="Cambria"/>
          <w:outline w:val="0"/>
          <w:color w:val="333333"/>
          <w:sz w:val="24"/>
          <w:szCs w:val="24"/>
          <w:u w:color="333333"/>
          <w:rtl w:val="0"/>
          <w:lang w:val="it-IT"/>
          <w14:textFill>
            <w14:solidFill>
              <w14:srgbClr w14:val="333333"/>
            </w14:solidFill>
          </w14:textFill>
        </w:rPr>
        <w:t>Bibliotheca Archaeologica</w:t>
      </w:r>
      <w:r>
        <w:rPr>
          <w:rStyle w:val="Nessuno"/>
          <w:rFonts w:ascii="Cambria" w:hAnsi="Cambria" w:hint="default"/>
          <w:outline w:val="0"/>
          <w:color w:val="333333"/>
          <w:sz w:val="24"/>
          <w:szCs w:val="24"/>
          <w:u w:color="333333"/>
          <w:rtl w:val="0"/>
          <w:lang w:val="it-IT"/>
          <w14:textFill>
            <w14:solidFill>
              <w14:srgbClr w14:val="333333"/>
            </w14:solidFill>
          </w14:textFill>
        </w:rPr>
        <w:t xml:space="preserve">” </w:t>
      </w:r>
      <w:r>
        <w:rPr>
          <w:rStyle w:val="Nessuno"/>
          <w:rFonts w:ascii="Cambria" w:hAnsi="Cambria"/>
          <w:outline w:val="0"/>
          <w:color w:val="333333"/>
          <w:sz w:val="24"/>
          <w:szCs w:val="24"/>
          <w:u w:color="333333"/>
          <w:rtl w:val="0"/>
          <w:lang w:val="it-IT"/>
          <w14:textFill>
            <w14:solidFill>
              <w14:srgbClr w14:val="333333"/>
            </w14:solidFill>
          </w14:textFill>
        </w:rPr>
        <w:t>(Edipuglia 2022). L</w:t>
      </w:r>
      <w:r>
        <w:rPr>
          <w:rStyle w:val="Nessuno"/>
          <w:rFonts w:ascii="Cambria" w:hAnsi="Cambria" w:hint="default"/>
          <w:outline w:val="0"/>
          <w:color w:val="333333"/>
          <w:sz w:val="24"/>
          <w:szCs w:val="24"/>
          <w:u w:color="333333"/>
          <w:rtl w:val="0"/>
          <w:lang w:val="it-IT"/>
          <w14:textFill>
            <w14:solidFill>
              <w14:srgbClr w14:val="333333"/>
            </w14:solidFill>
          </w14:textFill>
        </w:rPr>
        <w:t>’</w:t>
      </w:r>
      <w:r>
        <w:rPr>
          <w:rStyle w:val="Nessuno"/>
          <w:rFonts w:ascii="Cambria" w:hAnsi="Cambria"/>
          <w:outline w:val="0"/>
          <w:color w:val="333333"/>
          <w:sz w:val="24"/>
          <w:szCs w:val="24"/>
          <w:u w:color="333333"/>
          <w:rtl w:val="0"/>
          <w:lang w:val="it-IT"/>
          <w14:textFill>
            <w14:solidFill>
              <w14:srgbClr w14:val="333333"/>
            </w14:solidFill>
          </w14:textFill>
        </w:rPr>
        <w:t xml:space="preserve">evento </w:t>
      </w:r>
      <w:r>
        <w:rPr>
          <w:rStyle w:val="Nessuno"/>
          <w:rFonts w:ascii="Cambria" w:hAnsi="Cambria" w:hint="default"/>
          <w:outline w:val="0"/>
          <w:color w:val="333333"/>
          <w:sz w:val="24"/>
          <w:szCs w:val="24"/>
          <w:u w:color="333333"/>
          <w:rtl w:val="0"/>
          <w:lang w:val="it-IT"/>
          <w14:textFill>
            <w14:solidFill>
              <w14:srgbClr w14:val="333333"/>
            </w14:solidFill>
          </w14:textFill>
        </w:rPr>
        <w:t xml:space="preserve">è </w:t>
      </w:r>
      <w:r>
        <w:rPr>
          <w:rStyle w:val="Nessuno"/>
          <w:rFonts w:ascii="Cambria" w:hAnsi="Cambria"/>
          <w:outline w:val="0"/>
          <w:color w:val="333333"/>
          <w:sz w:val="24"/>
          <w:szCs w:val="24"/>
          <w:u w:color="333333"/>
          <w:rtl w:val="0"/>
          <w:lang w:val="it-IT"/>
          <w14:textFill>
            <w14:solidFill>
              <w14:srgbClr w14:val="333333"/>
            </w14:solidFill>
          </w14:textFill>
        </w:rPr>
        <w:t>organizzato da FAI Fondo per l</w:t>
      </w:r>
      <w:r>
        <w:rPr>
          <w:rStyle w:val="Nessuno"/>
          <w:rFonts w:ascii="Cambria" w:hAnsi="Cambria" w:hint="default"/>
          <w:outline w:val="0"/>
          <w:color w:val="333333"/>
          <w:sz w:val="24"/>
          <w:szCs w:val="24"/>
          <w:u w:color="333333"/>
          <w:rtl w:val="0"/>
          <w:lang w:val="it-IT"/>
          <w14:textFill>
            <w14:solidFill>
              <w14:srgbClr w14:val="333333"/>
            </w14:solidFill>
          </w14:textFill>
        </w:rPr>
        <w:t>’</w:t>
      </w:r>
      <w:r>
        <w:rPr>
          <w:rStyle w:val="Nessuno"/>
          <w:rFonts w:ascii="Cambria" w:hAnsi="Cambria"/>
          <w:outline w:val="0"/>
          <w:color w:val="333333"/>
          <w:sz w:val="24"/>
          <w:szCs w:val="24"/>
          <w:u w:color="333333"/>
          <w:rtl w:val="0"/>
          <w:lang w:val="it-IT"/>
          <w14:textFill>
            <w14:solidFill>
              <w14:srgbClr w14:val="333333"/>
            </w14:solidFill>
          </w14:textFill>
        </w:rPr>
        <w:t>Ambiente Italiano in collaborazione con Istituto Alcide Cervi e Universit</w:t>
      </w:r>
      <w:r>
        <w:rPr>
          <w:rStyle w:val="Nessuno"/>
          <w:rFonts w:ascii="Cambria" w:hAnsi="Cambria" w:hint="default"/>
          <w:outline w:val="0"/>
          <w:color w:val="333333"/>
          <w:sz w:val="24"/>
          <w:szCs w:val="24"/>
          <w:u w:color="333333"/>
          <w:rtl w:val="0"/>
          <w:lang w:val="it-IT"/>
          <w14:textFill>
            <w14:solidFill>
              <w14:srgbClr w14:val="333333"/>
            </w14:solidFill>
          </w14:textFill>
        </w:rPr>
        <w:t xml:space="preserve">à </w:t>
      </w:r>
      <w:r>
        <w:rPr>
          <w:rStyle w:val="Nessuno"/>
          <w:rFonts w:ascii="Cambria" w:hAnsi="Cambria"/>
          <w:outline w:val="0"/>
          <w:color w:val="333333"/>
          <w:sz w:val="24"/>
          <w:szCs w:val="24"/>
          <w:u w:color="333333"/>
          <w:rtl w:val="0"/>
          <w:lang w:val="it-IT"/>
          <w14:textFill>
            <w14:solidFill>
              <w14:srgbClr w14:val="333333"/>
            </w14:solidFill>
          </w14:textFill>
        </w:rPr>
        <w:t>di Parma.</w:t>
      </w:r>
    </w:p>
    <w:p>
      <w:pPr>
        <w:pStyle w:val="Normal.0"/>
        <w:shd w:val="clear" w:color="auto" w:fill="ffffff"/>
        <w:spacing w:after="300"/>
        <w:jc w:val="both"/>
        <w:rPr>
          <w:rStyle w:val="Nessuno"/>
          <w:rFonts w:ascii="Cambria" w:cs="Cambria" w:hAnsi="Cambria" w:eastAsia="Cambria"/>
          <w:outline w:val="0"/>
          <w:color w:val="333333"/>
          <w:sz w:val="24"/>
          <w:szCs w:val="24"/>
          <w:u w:color="333333"/>
          <w:shd w:val="clear" w:color="auto" w:fill="ffffff"/>
          <w14:textFill>
            <w14:solidFill>
              <w14:srgbClr w14:val="333333"/>
            </w14:solidFill>
          </w14:textFill>
        </w:rPr>
      </w:pPr>
      <w:r>
        <w:rPr>
          <w:rStyle w:val="Nessuno"/>
          <w:rFonts w:ascii="Cambria" w:hAnsi="Cambria"/>
          <w:outline w:val="0"/>
          <w:color w:val="333333"/>
          <w:sz w:val="24"/>
          <w:szCs w:val="24"/>
          <w:u w:color="333333"/>
          <w:rtl w:val="0"/>
          <w:lang w:val="it-IT"/>
          <w14:textFill>
            <w14:solidFill>
              <w14:srgbClr w14:val="333333"/>
            </w14:solidFill>
          </w14:textFill>
        </w:rPr>
        <w:t xml:space="preserve">Il volume raccoglie gli Atti del </w:t>
      </w:r>
      <w:r>
        <w:rPr>
          <w:rStyle w:val="Hyperlink.1"/>
        </w:rPr>
        <w:fldChar w:fldCharType="begin" w:fldLock="0"/>
      </w:r>
      <w:r>
        <w:rPr>
          <w:rStyle w:val="Hyperlink.1"/>
        </w:rPr>
        <w:instrText xml:space="preserve"> HYPERLINK "https://www.istitutocervi.it/2021/04/30/convegno-internazionale-cultural-heritage-for-the-next-generation-6-7-maggio-2021/"</w:instrText>
      </w:r>
      <w:r>
        <w:rPr>
          <w:rStyle w:val="Hyperlink.1"/>
        </w:rPr>
        <w:fldChar w:fldCharType="separate" w:fldLock="0"/>
      </w:r>
      <w:r>
        <w:rPr>
          <w:rStyle w:val="Hyperlink.1"/>
          <w:rtl w:val="0"/>
          <w:lang w:val="it-IT"/>
        </w:rPr>
        <w:t>Convegno Internazionale</w:t>
      </w:r>
      <w:r>
        <w:rPr/>
        <w:fldChar w:fldCharType="end" w:fldLock="0"/>
      </w:r>
      <w:r>
        <w:rPr>
          <w:rStyle w:val="Nessuno"/>
          <w:rFonts w:ascii="Cambria" w:hAnsi="Cambria"/>
          <w:outline w:val="0"/>
          <w:color w:val="333333"/>
          <w:sz w:val="24"/>
          <w:szCs w:val="24"/>
          <w:u w:color="333333"/>
          <w:rtl w:val="0"/>
          <w:lang w:val="it-IT"/>
          <w14:textFill>
            <w14:solidFill>
              <w14:srgbClr w14:val="333333"/>
            </w14:solidFill>
          </w14:textFill>
        </w:rPr>
        <w:t xml:space="preserve"> organizzato da Istituto Alcide Cervi e Universit</w:t>
      </w:r>
      <w:r>
        <w:rPr>
          <w:rStyle w:val="Nessuno"/>
          <w:rFonts w:ascii="Cambria" w:hAnsi="Cambria" w:hint="default"/>
          <w:outline w:val="0"/>
          <w:color w:val="333333"/>
          <w:sz w:val="24"/>
          <w:szCs w:val="24"/>
          <w:u w:color="333333"/>
          <w:rtl w:val="0"/>
          <w:lang w:val="it-IT"/>
          <w14:textFill>
            <w14:solidFill>
              <w14:srgbClr w14:val="333333"/>
            </w14:solidFill>
          </w14:textFill>
        </w:rPr>
        <w:t xml:space="preserve">à </w:t>
      </w:r>
      <w:r>
        <w:rPr>
          <w:rStyle w:val="Nessuno"/>
          <w:rFonts w:ascii="Cambria" w:hAnsi="Cambria"/>
          <w:outline w:val="0"/>
          <w:color w:val="333333"/>
          <w:sz w:val="24"/>
          <w:szCs w:val="24"/>
          <w:u w:color="333333"/>
          <w:rtl w:val="0"/>
          <w:lang w:val="it-IT"/>
          <w14:textFill>
            <w14:solidFill>
              <w14:srgbClr w14:val="333333"/>
            </w14:solidFill>
          </w14:textFill>
        </w:rPr>
        <w:t>di Parma a Gattatico il 6-7 maggio 2021, durante il quale esponenti italiani ed europei del mondo delle istituzioni, della ricerca, della formazione, dei poli museali, del giornalismo e in generale della cultura intesa nel suo significato pi</w:t>
      </w:r>
      <w:r>
        <w:rPr>
          <w:rStyle w:val="Nessuno"/>
          <w:rFonts w:ascii="Cambria" w:hAnsi="Cambria" w:hint="default"/>
          <w:outline w:val="0"/>
          <w:color w:val="333333"/>
          <w:sz w:val="24"/>
          <w:szCs w:val="24"/>
          <w:u w:color="333333"/>
          <w:rtl w:val="0"/>
          <w:lang w:val="it-IT"/>
          <w14:textFill>
            <w14:solidFill>
              <w14:srgbClr w14:val="333333"/>
            </w14:solidFill>
          </w14:textFill>
        </w:rPr>
        <w:t xml:space="preserve">ù </w:t>
      </w:r>
      <w:r>
        <w:rPr>
          <w:rStyle w:val="Nessuno"/>
          <w:rFonts w:ascii="Cambria" w:hAnsi="Cambria"/>
          <w:outline w:val="0"/>
          <w:color w:val="333333"/>
          <w:sz w:val="24"/>
          <w:szCs w:val="24"/>
          <w:u w:color="333333"/>
          <w:rtl w:val="0"/>
          <w:lang w:val="it-IT"/>
          <w14:textFill>
            <w14:solidFill>
              <w14:srgbClr w14:val="333333"/>
            </w14:solidFill>
          </w14:textFill>
        </w:rPr>
        <w:t>ampio</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 si sono incontrati e confrontati sulle azioni necessarie per il corretto inquadramento del patrimonio culturale nel Piano Nazionale di Ripresa e Resilienza nella prospettiva della sua trasmissione e comunicazione alle generazioni future. </w:t>
      </w:r>
    </w:p>
    <w:p>
      <w:pPr>
        <w:pStyle w:val="Normal.0"/>
        <w:shd w:val="clear" w:color="auto" w:fill="ffffff"/>
        <w:spacing w:after="300"/>
        <w:jc w:val="both"/>
        <w:rPr>
          <w:rStyle w:val="Nessuno"/>
          <w:rFonts w:ascii="Cambria" w:cs="Cambria" w:hAnsi="Cambria" w:eastAsia="Cambria"/>
          <w:outline w:val="0"/>
          <w:color w:val="333333"/>
          <w:sz w:val="24"/>
          <w:szCs w:val="24"/>
          <w:u w:color="333333"/>
          <w:shd w:val="clear" w:color="auto" w:fill="ffffff"/>
          <w14:textFill>
            <w14:solidFill>
              <w14:srgbClr w14:val="333333"/>
            </w14:solidFill>
          </w14:textFill>
        </w:rPr>
      </w:pPr>
      <w:r>
        <w:rPr>
          <w:rStyle w:val="Nessuno"/>
          <w:rFonts w:ascii="Cambria" w:hAnsi="Cambria"/>
          <w:i w:val="1"/>
          <w:iCs w:val="1"/>
          <w:outline w:val="0"/>
          <w:color w:val="333333"/>
          <w:sz w:val="24"/>
          <w:szCs w:val="24"/>
          <w:u w:color="333333"/>
          <w:rtl w:val="0"/>
          <w:lang w:val="it-IT"/>
          <w14:textFill>
            <w14:solidFill>
              <w14:srgbClr w14:val="333333"/>
            </w14:solidFill>
          </w14:textFill>
        </w:rPr>
        <w:t>Il volume accoglie  contributi di Valeria Acconcia, Cristina Ambrosini, Paolo Andrei, Sanzio Bassini, Patrizio Bianchi, Valeria Boi, Luca Bosi, Elena Calandra, Paolo Carafa, Annalisa Falcone, Mariya Gabriel, Marcella Gargano, Daniele Malfitana, Antonino Mazzaglia, Giovanna Melandri, Alessia Morigi, Rossano Pazzagli, Laurent Pernot, Daniela Preziosi, Albertina Soliani, Giorgio Vecchio, Giuliano Volpe, Andrew Wallace-Hadrill, Fulvio Zannoni.</w:t>
      </w:r>
      <w:r>
        <w:rPr>
          <w:rStyle w:val="Nessuno"/>
          <w:rFonts w:ascii="Cambria" w:cs="Cambria" w:hAnsi="Cambria" w:eastAsia="Cambria"/>
          <w:outline w:val="0"/>
          <w:color w:val="333333"/>
          <w:sz w:val="24"/>
          <w:szCs w:val="24"/>
          <w:u w:color="333333"/>
          <w14:textFill>
            <w14:solidFill>
              <w14:srgbClr w14:val="333333"/>
            </w14:solidFill>
          </w14:textFill>
        </w:rPr>
        <w:br w:type="textWrapping"/>
      </w:r>
      <w:r>
        <w:rPr>
          <w:rStyle w:val="Nessuno"/>
          <w:rFonts w:ascii="Cambria" w:cs="Cambria" w:hAnsi="Cambria" w:eastAsia="Cambria"/>
          <w:outline w:val="0"/>
          <w:color w:val="333333"/>
          <w:sz w:val="24"/>
          <w:szCs w:val="24"/>
          <w:u w:color="333333"/>
          <w:shd w:val="clear" w:color="auto" w:fill="ffffff"/>
          <w14:textFill>
            <w14:solidFill>
              <w14:srgbClr w14:val="333333"/>
            </w14:solidFill>
          </w14:textFill>
        </w:rPr>
        <w:br w:type="textWrapping"/>
      </w:r>
    </w:p>
    <w:p>
      <w:pPr>
        <w:pStyle w:val="Normal.0"/>
        <w:shd w:val="clear" w:color="auto" w:fill="ffffff"/>
        <w:spacing w:after="300"/>
        <w:jc w:val="both"/>
        <w:rPr>
          <w:rStyle w:val="Nessuno"/>
          <w:rFonts w:ascii="Cambria" w:cs="Cambria" w:hAnsi="Cambria" w:eastAsia="Cambria"/>
          <w:outline w:val="0"/>
          <w:color w:val="333333"/>
          <w:sz w:val="24"/>
          <w:szCs w:val="24"/>
          <w:u w:color="333333"/>
          <w:shd w:val="clear" w:color="auto" w:fill="ffffff"/>
          <w14:textFill>
            <w14:solidFill>
              <w14:srgbClr w14:val="333333"/>
            </w14:solidFill>
          </w14:textFill>
        </w:rPr>
      </w:pPr>
      <w:r>
        <w:rPr>
          <w:rStyle w:val="Nessuno"/>
          <w:rFonts w:ascii="Cambria" w:hAnsi="Cambria"/>
          <w:b w:val="1"/>
          <w:bCs w:val="1"/>
          <w:outline w:val="0"/>
          <w:color w:val="333333"/>
          <w:sz w:val="24"/>
          <w:szCs w:val="24"/>
          <w:u w:color="333333"/>
          <w:shd w:val="clear" w:color="auto" w:fill="ffffff"/>
          <w:rtl w:val="0"/>
          <w:lang w:val="it-IT"/>
          <w14:textFill>
            <w14:solidFill>
              <w14:srgbClr w14:val="333333"/>
            </w14:solidFill>
          </w14:textFill>
        </w:rPr>
        <w:t>PROGRAMMA</w:t>
      </w:r>
      <w:r>
        <w:rPr>
          <w:rStyle w:val="Nessuno"/>
          <w:rFonts w:ascii="Cambria" w:cs="Cambria" w:hAnsi="Cambria" w:eastAsia="Cambria"/>
          <w:b w:val="1"/>
          <w:bCs w:val="1"/>
          <w:outline w:val="0"/>
          <w:color w:val="333333"/>
          <w:sz w:val="24"/>
          <w:szCs w:val="24"/>
          <w:u w:color="333333"/>
          <w:shd w:val="clear" w:color="auto" w:fill="ffffff"/>
          <w14:textFill>
            <w14:solidFill>
              <w14:srgbClr w14:val="333333"/>
            </w14:solidFill>
          </w14:textFill>
        </w:rPr>
        <w:br w:type="textWrapping"/>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La presentazione verr</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 xml:space="preserve">à </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introdotta e moderata da </w:t>
      </w:r>
      <w:r>
        <w:rPr>
          <w:rStyle w:val="Nessuno"/>
          <w:rFonts w:ascii="Cambria" w:hAnsi="Cambria"/>
          <w:b w:val="1"/>
          <w:bCs w:val="1"/>
          <w:outline w:val="0"/>
          <w:color w:val="333333"/>
          <w:sz w:val="24"/>
          <w:szCs w:val="24"/>
          <w:u w:color="333333"/>
          <w:shd w:val="clear" w:color="auto" w:fill="ffffff"/>
          <w:rtl w:val="0"/>
          <w:lang w:val="it-IT"/>
          <w14:textFill>
            <w14:solidFill>
              <w14:srgbClr w14:val="333333"/>
            </w14:solidFill>
          </w14:textFill>
        </w:rPr>
        <w:t>Alessia Morigi</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docente di Archeologia Classica presso l</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Universit</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 xml:space="preserve">à </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di Parma. Apriranno l</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incontro i  saluti di </w:t>
      </w:r>
      <w:r>
        <w:rPr>
          <w:rStyle w:val="Nessuno"/>
          <w:rFonts w:ascii="Cambria" w:hAnsi="Cambria"/>
          <w:b w:val="1"/>
          <w:bCs w:val="1"/>
          <w:outline w:val="0"/>
          <w:color w:val="333333"/>
          <w:sz w:val="24"/>
          <w:szCs w:val="24"/>
          <w:u w:color="333333"/>
          <w:shd w:val="clear" w:color="auto" w:fill="ffffff"/>
          <w:rtl w:val="0"/>
          <w:lang w:val="it-IT"/>
          <w14:textFill>
            <w14:solidFill>
              <w14:srgbClr w14:val="333333"/>
            </w14:solidFill>
          </w14:textFill>
        </w:rPr>
        <w:t>Daniela Bruno</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 Vice Direttrice Generale FAI per gli Affari Culturali, di </w:t>
      </w:r>
      <w:r>
        <w:rPr>
          <w:rStyle w:val="Nessuno"/>
          <w:rFonts w:ascii="Cambria" w:hAnsi="Cambria"/>
          <w:b w:val="1"/>
          <w:bCs w:val="1"/>
          <w:outline w:val="0"/>
          <w:color w:val="333333"/>
          <w:sz w:val="24"/>
          <w:szCs w:val="24"/>
          <w:u w:color="333333"/>
          <w:shd w:val="clear" w:color="auto" w:fill="ffffff"/>
          <w:rtl w:val="0"/>
          <w:lang w:val="it-IT"/>
          <w14:textFill>
            <w14:solidFill>
              <w14:srgbClr w14:val="333333"/>
            </w14:solidFill>
          </w14:textFill>
        </w:rPr>
        <w:t>Albertina Soliani</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Presidente dell</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Istituto Alcide Cervi,  di </w:t>
      </w:r>
      <w:r>
        <w:rPr>
          <w:rStyle w:val="Nessuno"/>
          <w:rFonts w:ascii="Cambria" w:hAnsi="Cambria"/>
          <w:b w:val="1"/>
          <w:bCs w:val="1"/>
          <w:outline w:val="0"/>
          <w:color w:val="333333"/>
          <w:sz w:val="24"/>
          <w:szCs w:val="24"/>
          <w:u w:color="333333"/>
          <w:shd w:val="clear" w:color="auto" w:fill="ffffff"/>
          <w:rtl w:val="0"/>
          <w:lang w:val="it-IT"/>
          <w14:textFill>
            <w14:solidFill>
              <w14:srgbClr w14:val="333333"/>
            </w14:solidFill>
          </w14:textFill>
        </w:rPr>
        <w:t>Paolo Andrei</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Magnifico Rettore dell</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Universit</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 xml:space="preserve">à </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di Parma. </w:t>
      </w:r>
    </w:p>
    <w:p>
      <w:pPr>
        <w:pStyle w:val="Normal.0"/>
        <w:shd w:val="clear" w:color="auto" w:fill="ffffff"/>
        <w:spacing w:after="300"/>
        <w:jc w:val="both"/>
        <w:rPr>
          <w:rStyle w:val="Nessuno"/>
          <w:rFonts w:ascii="Cambria" w:cs="Cambria" w:hAnsi="Cambria" w:eastAsia="Cambria"/>
          <w:outline w:val="0"/>
          <w:color w:val="333333"/>
          <w:sz w:val="24"/>
          <w:szCs w:val="24"/>
          <w:u w:color="333333"/>
          <w:shd w:val="clear" w:color="auto" w:fill="ffffff"/>
          <w14:textFill>
            <w14:solidFill>
              <w14:srgbClr w14:val="333333"/>
            </w14:solidFill>
          </w14:textFill>
        </w:rPr>
      </w:pP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La presentazione del volume sar</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 xml:space="preserve">à </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affidata a </w:t>
      </w:r>
      <w:r>
        <w:rPr>
          <w:rStyle w:val="Nessuno"/>
          <w:rFonts w:ascii="Cambria" w:hAnsi="Cambria"/>
          <w:b w:val="1"/>
          <w:bCs w:val="1"/>
          <w:outline w:val="0"/>
          <w:color w:val="333333"/>
          <w:sz w:val="24"/>
          <w:szCs w:val="24"/>
          <w:u w:color="333333"/>
          <w:shd w:val="clear" w:color="auto" w:fill="ffffff"/>
          <w:rtl w:val="0"/>
          <w:lang w:val="it-IT"/>
          <w14:textFill>
            <w14:solidFill>
              <w14:srgbClr w14:val="333333"/>
            </w14:solidFill>
          </w14:textFill>
        </w:rPr>
        <w:t xml:space="preserve">Fabrizio Slavazzi, </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Professore Ordinario di Archeologia Classica presso l</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Universit</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 xml:space="preserve">à </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degli Studi di Milano. </w:t>
      </w:r>
    </w:p>
    <w:p>
      <w:pPr>
        <w:pStyle w:val="Normal.0"/>
        <w:shd w:val="clear" w:color="auto" w:fill="ffffff"/>
        <w:spacing w:after="300"/>
        <w:jc w:val="both"/>
        <w:rPr>
          <w:rStyle w:val="Nessuno"/>
          <w:rFonts w:ascii="Cambria" w:cs="Cambria" w:hAnsi="Cambria" w:eastAsia="Cambria"/>
          <w:outline w:val="0"/>
          <w:color w:val="333333"/>
          <w:sz w:val="24"/>
          <w:szCs w:val="24"/>
          <w:u w:color="333333"/>
          <w:shd w:val="clear" w:color="auto" w:fill="ffffff"/>
          <w14:textFill>
            <w14:solidFill>
              <w14:srgbClr w14:val="333333"/>
            </w14:solidFill>
          </w14:textFill>
        </w:rPr>
      </w:pP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L</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incontro proseguir</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 xml:space="preserve">à </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con una tavola rotonda sul</w:t>
      </w:r>
      <w:r>
        <w:rPr>
          <w:rStyle w:val="Nessuno"/>
          <w:rtl w:val="0"/>
          <w:lang w:val="it-IT"/>
        </w:rPr>
        <w:t xml:space="preserve"> patrimonio culturale italiano ed europeo in una prospettiva nazionale e internazionale</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 nella quale interverranno </w:t>
      </w:r>
      <w:r>
        <w:rPr>
          <w:rStyle w:val="Nessuno"/>
          <w:rFonts w:ascii="Cambria" w:hAnsi="Cambria"/>
          <w:b w:val="1"/>
          <w:bCs w:val="1"/>
          <w:outline w:val="0"/>
          <w:color w:val="333333"/>
          <w:sz w:val="24"/>
          <w:szCs w:val="24"/>
          <w:u w:color="333333"/>
          <w:shd w:val="clear" w:color="auto" w:fill="ffffff"/>
          <w:rtl w:val="0"/>
          <w:lang w:val="it-IT"/>
          <w14:textFill>
            <w14:solidFill>
              <w14:srgbClr w14:val="333333"/>
            </w14:solidFill>
          </w14:textFill>
        </w:rPr>
        <w:t>Daniela Bruno</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 Direzione Generale FAI per gli Affari Culturali, </w:t>
      </w:r>
      <w:r>
        <w:rPr>
          <w:rStyle w:val="Nessuno"/>
          <w:rFonts w:ascii="Cambria" w:hAnsi="Cambria"/>
          <w:b w:val="1"/>
          <w:bCs w:val="1"/>
          <w:outline w:val="0"/>
          <w:color w:val="333333"/>
          <w:sz w:val="24"/>
          <w:szCs w:val="24"/>
          <w:u w:color="333333"/>
          <w:shd w:val="clear" w:color="auto" w:fill="ffffff"/>
          <w:rtl w:val="0"/>
          <w:lang w:val="it-IT"/>
          <w14:textFill>
            <w14:solidFill>
              <w14:srgbClr w14:val="333333"/>
            </w14:solidFill>
          </w14:textFill>
        </w:rPr>
        <w:t>Alessandro Launaro</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 University of Cambridge, </w:t>
      </w:r>
      <w:r>
        <w:rPr>
          <w:rStyle w:val="Nessuno"/>
          <w:rFonts w:ascii="Cambria" w:hAnsi="Cambria"/>
          <w:b w:val="1"/>
          <w:bCs w:val="1"/>
          <w:outline w:val="0"/>
          <w:color w:val="333333"/>
          <w:sz w:val="24"/>
          <w:szCs w:val="24"/>
          <w:u w:color="333333"/>
          <w:shd w:val="clear" w:color="auto" w:fill="ffffff"/>
          <w:rtl w:val="0"/>
          <w:lang w:val="it-IT"/>
          <w14:textFill>
            <w14:solidFill>
              <w14:srgbClr w14:val="333333"/>
            </w14:solidFill>
          </w14:textFill>
        </w:rPr>
        <w:t>Laurent Pernot</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Institut de France, Acad</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é</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mie des Inscriptions et Belles Lettres, </w:t>
      </w:r>
      <w:r>
        <w:rPr>
          <w:rStyle w:val="Nessuno"/>
          <w:rFonts w:ascii="Cambria" w:hAnsi="Cambria"/>
          <w:b w:val="1"/>
          <w:bCs w:val="1"/>
          <w:outline w:val="0"/>
          <w:color w:val="333333"/>
          <w:sz w:val="24"/>
          <w:szCs w:val="24"/>
          <w:u w:color="333333"/>
          <w:shd w:val="clear" w:color="auto" w:fill="ffffff"/>
          <w:rtl w:val="0"/>
          <w:lang w:val="it-IT"/>
          <w14:textFill>
            <w14:solidFill>
              <w14:srgbClr w14:val="333333"/>
            </w14:solidFill>
          </w14:textFill>
        </w:rPr>
        <w:t xml:space="preserve">Fabrizio Slavazzi, </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Universit</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 xml:space="preserve">à </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di Milano</w:t>
      </w:r>
      <w:r>
        <w:rPr>
          <w:rStyle w:val="Nessuno"/>
          <w:rFonts w:ascii="Cambria" w:hAnsi="Cambria"/>
          <w:b w:val="1"/>
          <w:bCs w:val="1"/>
          <w:outline w:val="0"/>
          <w:color w:val="333333"/>
          <w:sz w:val="24"/>
          <w:szCs w:val="24"/>
          <w:u w:color="333333"/>
          <w:shd w:val="clear" w:color="auto" w:fill="ffffff"/>
          <w:rtl w:val="0"/>
          <w:lang w:val="it-IT"/>
          <w14:textFill>
            <w14:solidFill>
              <w14:srgbClr w14:val="333333"/>
            </w14:solidFill>
          </w14:textFill>
        </w:rPr>
        <w:t>, Carlo Tosco</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 Politecnico di Torino. </w:t>
      </w:r>
    </w:p>
    <w:p>
      <w:pPr>
        <w:pStyle w:val="Normal.0"/>
        <w:shd w:val="clear" w:color="auto" w:fill="ffffff"/>
        <w:spacing w:after="300"/>
        <w:jc w:val="both"/>
        <w:rPr>
          <w:rStyle w:val="Nessuno"/>
          <w:rFonts w:ascii="Cambria" w:cs="Cambria" w:hAnsi="Cambria" w:eastAsia="Cambria"/>
          <w:sz w:val="21"/>
          <w:szCs w:val="21"/>
        </w:rPr>
      </w:pP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L</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 xml:space="preserve">ingresso </w:t>
      </w:r>
      <w:r>
        <w:rPr>
          <w:rStyle w:val="Nessuno"/>
          <w:rFonts w:ascii="Cambria" w:hAnsi="Cambria" w:hint="default"/>
          <w:outline w:val="0"/>
          <w:color w:val="333333"/>
          <w:sz w:val="24"/>
          <w:szCs w:val="24"/>
          <w:u w:color="333333"/>
          <w:shd w:val="clear" w:color="auto" w:fill="ffffff"/>
          <w:rtl w:val="0"/>
          <w:lang w:val="it-IT"/>
          <w14:textFill>
            <w14:solidFill>
              <w14:srgbClr w14:val="333333"/>
            </w14:solidFill>
          </w14:textFill>
        </w:rPr>
        <w:t xml:space="preserve">è </w:t>
      </w:r>
      <w:r>
        <w:rPr>
          <w:rStyle w:val="Nessuno"/>
          <w:rFonts w:ascii="Cambria" w:hAnsi="Cambria"/>
          <w:outline w:val="0"/>
          <w:color w:val="333333"/>
          <w:sz w:val="24"/>
          <w:szCs w:val="24"/>
          <w:u w:color="333333"/>
          <w:shd w:val="clear" w:color="auto" w:fill="ffffff"/>
          <w:rtl w:val="0"/>
          <w:lang w:val="it-IT"/>
          <w14:textFill>
            <w14:solidFill>
              <w14:srgbClr w14:val="333333"/>
            </w14:solidFill>
          </w14:textFill>
        </w:rPr>
        <w:t>libero e non occorre prenotazione.</w:t>
      </w:r>
      <w:r>
        <w:rPr>
          <w:rStyle w:val="Nessuno"/>
          <w:rFonts w:ascii="Cambria" w:hAnsi="Cambria"/>
          <w:outline w:val="0"/>
          <w:color w:val="333333"/>
          <w:sz w:val="24"/>
          <w:szCs w:val="24"/>
          <w:u w:color="333333"/>
          <w:rtl w:val="0"/>
          <w:lang w:val="it-IT"/>
          <w14:textFill>
            <w14:solidFill>
              <w14:srgbClr w14:val="333333"/>
            </w14:solidFill>
          </w14:textFill>
        </w:rPr>
        <w:t xml:space="preserve"> Per informazioni </w:t>
      </w:r>
      <w:r>
        <w:rPr>
          <w:rStyle w:val="Nessuno"/>
          <w:rFonts w:ascii="Cambria" w:hAnsi="Cambria" w:hint="default"/>
          <w:outline w:val="0"/>
          <w:color w:val="333333"/>
          <w:sz w:val="24"/>
          <w:szCs w:val="24"/>
          <w:u w:color="333333"/>
          <w:rtl w:val="0"/>
          <w:lang w:val="it-IT"/>
          <w14:textFill>
            <w14:solidFill>
              <w14:srgbClr w14:val="333333"/>
            </w14:solidFill>
          </w14:textFill>
        </w:rPr>
        <w:t xml:space="preserve">è </w:t>
      </w:r>
      <w:r>
        <w:rPr>
          <w:rStyle w:val="Nessuno"/>
          <w:rFonts w:ascii="Cambria" w:hAnsi="Cambria"/>
          <w:outline w:val="0"/>
          <w:color w:val="333333"/>
          <w:sz w:val="24"/>
          <w:szCs w:val="24"/>
          <w:u w:color="333333"/>
          <w:rtl w:val="0"/>
          <w:lang w:val="it-IT"/>
          <w14:textFill>
            <w14:solidFill>
              <w14:srgbClr w14:val="333333"/>
            </w14:solidFill>
          </w14:textFill>
        </w:rPr>
        <w:t xml:space="preserve">possibile visitare il sito </w:t>
      </w:r>
      <w:r>
        <w:rPr>
          <w:rStyle w:val="Hyperlink.2"/>
        </w:rPr>
        <w:fldChar w:fldCharType="begin" w:fldLock="0"/>
      </w:r>
      <w:r>
        <w:rPr>
          <w:rStyle w:val="Hyperlink.2"/>
        </w:rPr>
        <w:instrText xml:space="preserve"> HYPERLINK "http://www.istitutocervi.it"</w:instrText>
      </w:r>
      <w:r>
        <w:rPr>
          <w:rStyle w:val="Hyperlink.2"/>
        </w:rPr>
        <w:fldChar w:fldCharType="separate" w:fldLock="0"/>
      </w:r>
      <w:r>
        <w:rPr>
          <w:rStyle w:val="Hyperlink.2"/>
          <w:rtl w:val="0"/>
          <w:lang w:val="it-IT"/>
        </w:rPr>
        <w:t>www.istitutocervi.it</w:t>
      </w:r>
      <w:r>
        <w:rPr/>
        <w:fldChar w:fldCharType="end" w:fldLock="0"/>
      </w:r>
      <w:r>
        <w:rPr>
          <w:rStyle w:val="Nessuno"/>
          <w:rFonts w:ascii="Cambria" w:hAnsi="Cambria"/>
          <w:outline w:val="0"/>
          <w:color w:val="333333"/>
          <w:sz w:val="24"/>
          <w:szCs w:val="24"/>
          <w:u w:color="333333"/>
          <w:rtl w:val="0"/>
          <w:lang w:val="it-IT"/>
          <w14:textFill>
            <w14:solidFill>
              <w14:srgbClr w14:val="333333"/>
            </w14:solidFill>
          </w14:textFill>
        </w:rPr>
        <w:t xml:space="preserve"> o scrivere alla mail </w:t>
      </w:r>
      <w:r>
        <w:rPr>
          <w:rStyle w:val="Hyperlink.2"/>
        </w:rPr>
        <w:fldChar w:fldCharType="begin" w:fldLock="0"/>
      </w:r>
      <w:r>
        <w:rPr>
          <w:rStyle w:val="Hyperlink.2"/>
        </w:rPr>
        <w:instrText xml:space="preserve"> HYPERLINK "mailto:biblioteca-archivio@emiliosereni.it"</w:instrText>
      </w:r>
      <w:r>
        <w:rPr>
          <w:rStyle w:val="Hyperlink.2"/>
        </w:rPr>
        <w:fldChar w:fldCharType="separate" w:fldLock="0"/>
      </w:r>
      <w:r>
        <w:rPr>
          <w:rStyle w:val="Hyperlink.2"/>
          <w:rtl w:val="0"/>
          <w:lang w:val="it-IT"/>
        </w:rPr>
        <w:t>biblioteca-archivio@emiliosereni.it</w:t>
      </w:r>
      <w:r>
        <w:rPr/>
        <w:fldChar w:fldCharType="end" w:fldLock="0"/>
      </w:r>
      <w:r>
        <w:rPr>
          <w:rStyle w:val="Nessuno"/>
          <w:rFonts w:ascii="Cambria" w:hAnsi="Cambria"/>
          <w:outline w:val="0"/>
          <w:color w:val="333333"/>
          <w:sz w:val="24"/>
          <w:szCs w:val="24"/>
          <w:u w:color="333333"/>
          <w:rtl w:val="0"/>
          <w:lang w:val="it-IT"/>
          <w14:textFill>
            <w14:solidFill>
              <w14:srgbClr w14:val="333333"/>
            </w14:solidFill>
          </w14:textFill>
        </w:rPr>
        <w:t xml:space="preserve">. </w:t>
      </w:r>
      <w:r>
        <w:rPr>
          <w:rStyle w:val="Nessuno"/>
          <w:rFonts w:ascii="Cambria" w:cs="Cambria" w:hAnsi="Cambria" w:eastAsia="Cambria"/>
          <w:outline w:val="0"/>
          <w:color w:val="333333"/>
          <w:sz w:val="21"/>
          <w:szCs w:val="21"/>
          <w:u w:color="333333"/>
          <w14:textFill>
            <w14:solidFill>
              <w14:srgbClr w14:val="333333"/>
            </w14:solidFill>
          </w14:textFill>
        </w:rPr>
        <w:br w:type="textWrapping"/>
      </w:r>
    </w:p>
    <w:p>
      <w:pPr>
        <w:pStyle w:val="Normal.0"/>
        <w:spacing w:after="100"/>
        <w:jc w:val="center"/>
      </w:pPr>
      <w:r>
        <w:rPr>
          <w:rStyle w:val="Nessuno"/>
          <w:rFonts w:ascii="Baskerville" w:hAnsi="Baskerville"/>
          <w:i w:val="1"/>
          <w:iCs w:val="1"/>
          <w:shd w:val="clear" w:color="auto" w:fill="ffffff"/>
          <w:rtl w:val="0"/>
          <w:lang w:val="it-IT"/>
        </w:rPr>
        <w:t>Michele Alinovi - Ufficio Stampa Istituto Alcide Cervi</w:t>
      </w:r>
      <w:r>
        <w:rPr>
          <w:rStyle w:val="Nessuno"/>
          <w:rFonts w:ascii="Baskerville" w:cs="Baskerville" w:hAnsi="Baskerville" w:eastAsia="Baskerville"/>
          <w:i w:val="1"/>
          <w:iCs w:val="1"/>
          <w:shd w:val="clear" w:color="auto" w:fill="ffffff"/>
        </w:rPr>
        <w:br w:type="textWrapping"/>
      </w:r>
      <w:r>
        <w:rPr>
          <w:rStyle w:val="Nessuno"/>
          <w:rFonts w:ascii="Baskerville" w:hAnsi="Baskerville"/>
          <w:i w:val="1"/>
          <w:iCs w:val="1"/>
          <w:shd w:val="clear" w:color="auto" w:fill="ffffff"/>
          <w:rtl w:val="0"/>
          <w:lang w:val="it-IT"/>
        </w:rPr>
        <w:t xml:space="preserve">3465837115 / </w:t>
      </w:r>
      <w:r>
        <w:rPr>
          <w:rStyle w:val="Hyperlink.3"/>
          <w:rFonts w:ascii="Baskerville" w:cs="Baskerville" w:hAnsi="Baskerville" w:eastAsia="Baskerville"/>
        </w:rPr>
        <w:fldChar w:fldCharType="begin" w:fldLock="0"/>
      </w:r>
      <w:r>
        <w:rPr>
          <w:rStyle w:val="Hyperlink.3"/>
          <w:rFonts w:ascii="Baskerville" w:cs="Baskerville" w:hAnsi="Baskerville" w:eastAsia="Baskerville"/>
        </w:rPr>
        <w:instrText xml:space="preserve"> HYPERLINK "mailto:comunicazione@istitutocervi.it"</w:instrText>
      </w:r>
      <w:r>
        <w:rPr>
          <w:rStyle w:val="Hyperlink.3"/>
          <w:rFonts w:ascii="Baskerville" w:cs="Baskerville" w:hAnsi="Baskerville" w:eastAsia="Baskerville"/>
        </w:rPr>
        <w:fldChar w:fldCharType="separate" w:fldLock="0"/>
      </w:r>
      <w:r>
        <w:rPr>
          <w:rStyle w:val="Hyperlink.3"/>
          <w:rFonts w:ascii="Baskerville" w:hAnsi="Baskerville"/>
          <w:rtl w:val="0"/>
          <w:lang w:val="it-IT"/>
        </w:rPr>
        <w:t>comunicazione@istitutocervi.it</w:t>
      </w:r>
      <w:r>
        <w:rPr>
          <w:rFonts w:ascii="Baskerville" w:cs="Baskerville" w:hAnsi="Baskerville" w:eastAsia="Baskerville"/>
        </w:rPr>
        <w:fldChar w:fldCharType="end" w:fldLock="0"/>
      </w:r>
      <w:r>
        <w:rPr>
          <w:rStyle w:val="Nessuno"/>
          <w:rFonts w:ascii="Baskerville" w:hAnsi="Baskerville"/>
          <w:sz w:val="20"/>
          <w:szCs w:val="20"/>
          <w:rtl w:val="0"/>
          <w:lang w:val="it-IT"/>
        </w:rPr>
        <w:t xml:space="preserve">  </w:t>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rFonts w:ascii="Cambria" w:cs="Cambria" w:hAnsi="Cambria" w:eastAsia="Cambria"/>
      <w:b w:val="1"/>
      <w:bCs w:val="1"/>
      <w:i w:val="1"/>
      <w:iCs w:val="1"/>
      <w:outline w:val="0"/>
      <w:color w:val="c70000"/>
      <w:sz w:val="24"/>
      <w:szCs w:val="24"/>
      <w:u w:color="c70000"/>
      <w14:textFill>
        <w14:solidFill>
          <w14:srgbClr w14:val="C70000"/>
        </w14:solidFill>
      </w14:textFill>
    </w:rPr>
  </w:style>
  <w:style w:type="character" w:styleId="Hyperlink.1">
    <w:name w:val="Hyperlink.1"/>
    <w:basedOn w:val="Nessuno"/>
    <w:next w:val="Hyperlink.1"/>
    <w:rPr>
      <w:rFonts w:ascii="Cambria" w:cs="Cambria" w:hAnsi="Cambria" w:eastAsia="Cambria"/>
      <w:b w:val="1"/>
      <w:bCs w:val="1"/>
      <w:outline w:val="0"/>
      <w:color w:val="c70000"/>
      <w:sz w:val="24"/>
      <w:szCs w:val="24"/>
      <w:u w:color="c70000"/>
      <w14:textFill>
        <w14:solidFill>
          <w14:srgbClr w14:val="C70000"/>
        </w14:solidFill>
      </w14:textFill>
    </w:rPr>
  </w:style>
  <w:style w:type="character" w:styleId="Hyperlink.2">
    <w:name w:val="Hyperlink.2"/>
    <w:basedOn w:val="Nessuno"/>
    <w:next w:val="Hyperlink.2"/>
    <w:rPr>
      <w:rFonts w:ascii="Cambria" w:cs="Cambria" w:hAnsi="Cambria" w:eastAsia="Cambria"/>
      <w:outline w:val="0"/>
      <w:color w:val="1155cc"/>
      <w:sz w:val="24"/>
      <w:szCs w:val="24"/>
      <w:u w:val="single" w:color="1155cc"/>
      <w14:textFill>
        <w14:solidFill>
          <w14:srgbClr w14:val="1155CC"/>
        </w14:solidFill>
      </w14:textFill>
    </w:rPr>
  </w:style>
  <w:style w:type="character" w:styleId="Hyperlink.3">
    <w:name w:val="Hyperlink.3"/>
    <w:basedOn w:val="Nessuno"/>
    <w:next w:val="Hyperlink.3"/>
    <w:rPr>
      <w:i w:val="1"/>
      <w:iCs w:val="1"/>
      <w:u w:val="single"/>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