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media/image3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0" w:line="440" w:lineRule="atLeast"/>
        <w:jc w:val="center"/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0" w:line="440" w:lineRule="atLeast"/>
        <w:jc w:val="center"/>
        <w:rPr>
          <w:rFonts w:ascii="Baskerville" w:cs="Baskerville" w:hAnsi="Baskerville" w:eastAsia="Baskerville"/>
          <w:b w:val="1"/>
          <w:bCs w:val="1"/>
          <w:color w:val="333333"/>
          <w:sz w:val="28"/>
          <w:szCs w:val="28"/>
          <w:u w:color="333333"/>
        </w:rPr>
      </w:pPr>
      <w:r>
        <w:rPr>
          <w:rFonts w:ascii="Baskerville" w:hAnsi="Baskerville"/>
          <w:b w:val="1"/>
          <w:bCs w:val="1"/>
          <w:color w:val="333333"/>
          <w:sz w:val="28"/>
          <w:szCs w:val="28"/>
          <w:u w:color="333333"/>
          <w:rtl w:val="0"/>
          <w:lang w:val="it-IT"/>
        </w:rPr>
        <w:t>COMUNICATO STAMPA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0" w:line="440" w:lineRule="atLeast"/>
        <w:jc w:val="center"/>
        <w:rPr>
          <w:rFonts w:ascii="Baskerville" w:cs="Baskerville" w:hAnsi="Baskerville" w:eastAsia="Baskerville"/>
          <w:color w:val="333333"/>
          <w:sz w:val="28"/>
          <w:szCs w:val="28"/>
          <w:u w:color="333333"/>
        </w:rPr>
      </w:pPr>
      <w:r>
        <w:rPr>
          <w:rFonts w:ascii="Baskerville" w:hAnsi="Baskerville"/>
          <w:color w:val="333333"/>
          <w:sz w:val="28"/>
          <w:szCs w:val="28"/>
          <w:u w:color="333333"/>
          <w:rtl w:val="0"/>
          <w:lang w:val="it-IT"/>
        </w:rPr>
        <w:t>Con cortese preghiera di pubblicazione e condivisione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0" w:line="440" w:lineRule="atLeast"/>
        <w:jc w:val="center"/>
        <w:rPr>
          <w:rFonts w:ascii="Baskerville" w:cs="Baskerville" w:hAnsi="Baskerville" w:eastAsia="Baskerville"/>
          <w:color w:val="333333"/>
          <w:sz w:val="28"/>
          <w:szCs w:val="28"/>
          <w:u w:color="333333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0" w:line="440" w:lineRule="atLeast"/>
        <w:jc w:val="center"/>
      </w:pPr>
      <w:r>
        <w:rPr>
          <w:rFonts w:ascii="Arial Unicode MS" w:cs="Arial Unicode MS" w:hAnsi="Arial Unicode MS" w:eastAsia="Arial Unicode MS"/>
          <w:color w:val="333333"/>
          <w:sz w:val="28"/>
          <w:szCs w:val="28"/>
          <w:u w:color="333333"/>
        </w:rPr>
        <w:br w:type="textWrapping"/>
      </w:r>
      <w:r>
        <w:rPr>
          <w:rFonts w:ascii="Baskerville" w:hAnsi="Baskerville"/>
          <w:color w:val="333333"/>
          <w:sz w:val="28"/>
          <w:szCs w:val="28"/>
          <w:u w:color="333333"/>
          <w:rtl w:val="0"/>
          <w:lang w:val="it-IT"/>
        </w:rPr>
        <w:t>Istituto Alcide Cervi, Gattatico (Reggio Emilia)</w:t>
      </w:r>
      <w:r>
        <w:rPr>
          <w:rFonts w:ascii="Arial Unicode MS" w:cs="Arial Unicode MS" w:hAnsi="Arial Unicode MS" w:eastAsia="Arial Unicode MS"/>
          <w:color w:val="333333"/>
          <w:sz w:val="28"/>
          <w:szCs w:val="28"/>
          <w:u w:color="333333"/>
        </w:rPr>
        <w:br w:type="textWrapping"/>
      </w:r>
      <w:r>
        <w:rPr>
          <w:rFonts w:ascii="Garamond" w:hAnsi="Garamond"/>
          <w:color w:val="333333"/>
          <w:sz w:val="28"/>
          <w:szCs w:val="28"/>
          <w:u w:color="333333"/>
          <w:rtl w:val="0"/>
          <w:lang w:val="it-IT"/>
        </w:rPr>
        <w:t>11</w:t>
      </w:r>
      <w:r>
        <w:rPr>
          <w:rFonts w:ascii="Garamond" w:hAnsi="Garamond"/>
          <w:color w:val="333333"/>
          <w:sz w:val="28"/>
          <w:szCs w:val="28"/>
          <w:u w:color="333333"/>
          <w:rtl w:val="0"/>
          <w:lang w:val="it-IT"/>
        </w:rPr>
        <w:t xml:space="preserve"> marzo 2021</w:t>
      </w:r>
      <w:r>
        <w:rPr>
          <w:rFonts w:ascii="Arial Unicode MS" w:cs="Arial Unicode MS" w:hAnsi="Arial Unicode MS" w:eastAsia="Arial Unicode MS"/>
          <w:color w:val="333333"/>
          <w:sz w:val="28"/>
          <w:szCs w:val="28"/>
          <w:u w:color="333333"/>
        </w:rPr>
        <w:br w:type="textWrapping"/>
        <w:br w:type="textWrapping"/>
      </w:r>
      <w:r>
        <w:rPr>
          <w:rFonts w:ascii="Times" w:hAnsi="Times"/>
          <w:sz w:val="40"/>
          <w:szCs w:val="40"/>
          <w:rtl w:val="0"/>
          <w:lang w:val="it-IT"/>
        </w:rPr>
        <w:t xml:space="preserve">Voci di donne: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40"/>
          <w:szCs w:val="40"/>
        </w:rPr>
        <w:br w:type="textWrapping"/>
      </w:r>
      <w:r>
        <w:rPr>
          <w:rFonts w:ascii="Times" w:hAnsi="Times"/>
          <w:sz w:val="40"/>
          <w:szCs w:val="40"/>
          <w:rtl w:val="0"/>
          <w:lang w:val="it-IT"/>
        </w:rPr>
        <w:t>l</w:t>
      </w:r>
      <w:r>
        <w:rPr>
          <w:rFonts w:ascii="Times" w:hAnsi="Times" w:hint="default"/>
          <w:sz w:val="40"/>
          <w:szCs w:val="40"/>
          <w:rtl w:val="0"/>
          <w:lang w:val="it-IT"/>
        </w:rPr>
        <w:t>’</w:t>
      </w:r>
      <w:r>
        <w:rPr>
          <w:rFonts w:ascii="Times" w:hAnsi="Times"/>
          <w:sz w:val="40"/>
          <w:szCs w:val="40"/>
          <w:rtl w:val="0"/>
          <w:lang w:val="it-IT"/>
        </w:rPr>
        <w:t>Istituto Alcide Cervi ricorda Maria Cervi nell</w:t>
      </w:r>
      <w:r>
        <w:rPr>
          <w:rFonts w:ascii="Times" w:hAnsi="Times" w:hint="default"/>
          <w:sz w:val="40"/>
          <w:szCs w:val="40"/>
          <w:rtl w:val="0"/>
          <w:lang w:val="it-IT"/>
        </w:rPr>
        <w:t>’</w:t>
      </w:r>
      <w:r>
        <w:rPr>
          <w:rFonts w:ascii="Times" w:hAnsi="Times"/>
          <w:sz w:val="40"/>
          <w:szCs w:val="40"/>
          <w:rtl w:val="0"/>
          <w:lang w:val="it-IT"/>
        </w:rPr>
        <w:t xml:space="preserve">incontro online </w:t>
      </w:r>
      <w:r>
        <w:rPr>
          <w:rFonts w:ascii="Times" w:hAnsi="Times" w:hint="default"/>
          <w:sz w:val="40"/>
          <w:szCs w:val="40"/>
          <w:rtl w:val="0"/>
          <w:lang w:val="it-IT"/>
        </w:rPr>
        <w:t>“</w:t>
      </w:r>
      <w:r>
        <w:rPr>
          <w:rFonts w:ascii="Times" w:hAnsi="Times"/>
          <w:sz w:val="40"/>
          <w:szCs w:val="40"/>
          <w:rtl w:val="0"/>
          <w:lang w:val="it-IT"/>
        </w:rPr>
        <w:t>La storia siamo anche noi.</w:t>
      </w:r>
      <w:r>
        <w:rPr>
          <w:rFonts w:ascii="Times" w:hAnsi="Times" w:hint="default"/>
          <w:sz w:val="40"/>
          <w:szCs w:val="40"/>
          <w:rtl w:val="0"/>
          <w:lang w:val="it-IT"/>
        </w:rPr>
        <w:t>”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0" w:line="440" w:lineRule="atLeast"/>
        <w:jc w:val="center"/>
        <w:rPr>
          <w:rFonts w:ascii="Times" w:cs="Times" w:hAnsi="Times" w:eastAsia="Times"/>
          <w:color w:val="333333"/>
          <w:sz w:val="28"/>
          <w:szCs w:val="28"/>
        </w:rPr>
      </w:pPr>
      <w:r>
        <w:rPr>
          <w:rFonts w:ascii="Times" w:hAnsi="Times"/>
          <w:b w:val="1"/>
          <w:bCs w:val="1"/>
          <w:i w:val="1"/>
          <w:iCs w:val="1"/>
          <w:color w:val="333333"/>
          <w:sz w:val="28"/>
          <w:szCs w:val="28"/>
          <w:rtl w:val="0"/>
          <w:lang w:val="it-IT"/>
        </w:rPr>
        <w:t>In occasione della settimana della Giornata Internazionale della Donna, il 12 marzo alle ore 17 l</w:t>
      </w:r>
      <w:r>
        <w:rPr>
          <w:rFonts w:ascii="Times" w:hAnsi="Times" w:hint="default"/>
          <w:b w:val="1"/>
          <w:bCs w:val="1"/>
          <w:i w:val="1"/>
          <w:iCs w:val="1"/>
          <w:color w:val="333333"/>
          <w:sz w:val="28"/>
          <w:szCs w:val="28"/>
          <w:rtl w:val="0"/>
          <w:lang w:val="it-IT"/>
        </w:rPr>
        <w:t>’</w:t>
      </w:r>
      <w:r>
        <w:rPr>
          <w:rFonts w:ascii="Times" w:hAnsi="Times"/>
          <w:b w:val="1"/>
          <w:bCs w:val="1"/>
          <w:i w:val="1"/>
          <w:iCs w:val="1"/>
          <w:color w:val="333333"/>
          <w:sz w:val="28"/>
          <w:szCs w:val="28"/>
          <w:rtl w:val="0"/>
          <w:lang w:val="it-IT"/>
        </w:rPr>
        <w:t>Istituto Alcide Cervi, insieme all</w:t>
      </w:r>
      <w:r>
        <w:rPr>
          <w:rFonts w:ascii="Times" w:hAnsi="Times" w:hint="default"/>
          <w:b w:val="1"/>
          <w:bCs w:val="1"/>
          <w:i w:val="1"/>
          <w:iCs w:val="1"/>
          <w:color w:val="333333"/>
          <w:sz w:val="28"/>
          <w:szCs w:val="28"/>
          <w:rtl w:val="0"/>
          <w:lang w:val="it-IT"/>
        </w:rPr>
        <w:t>’</w:t>
      </w:r>
      <w:r>
        <w:rPr>
          <w:rFonts w:ascii="Times" w:hAnsi="Times"/>
          <w:b w:val="1"/>
          <w:bCs w:val="1"/>
          <w:i w:val="1"/>
          <w:iCs w:val="1"/>
          <w:color w:val="333333"/>
          <w:sz w:val="28"/>
          <w:szCs w:val="28"/>
          <w:rtl w:val="0"/>
          <w:lang w:val="it-IT"/>
        </w:rPr>
        <w:t>Assessorato alle Pari Opportunit</w:t>
      </w:r>
      <w:r>
        <w:rPr>
          <w:rFonts w:ascii="Times" w:hAnsi="Times" w:hint="default"/>
          <w:b w:val="1"/>
          <w:bCs w:val="1"/>
          <w:i w:val="1"/>
          <w:iCs w:val="1"/>
          <w:color w:val="333333"/>
          <w:sz w:val="28"/>
          <w:szCs w:val="28"/>
          <w:rtl w:val="0"/>
          <w:lang w:val="it-IT"/>
        </w:rPr>
        <w:t xml:space="preserve">à </w:t>
      </w:r>
      <w:r>
        <w:rPr>
          <w:rFonts w:ascii="Times" w:hAnsi="Times"/>
          <w:b w:val="1"/>
          <w:bCs w:val="1"/>
          <w:i w:val="1"/>
          <w:iCs w:val="1"/>
          <w:color w:val="333333"/>
          <w:sz w:val="28"/>
          <w:szCs w:val="28"/>
          <w:rtl w:val="0"/>
          <w:lang w:val="it-IT"/>
        </w:rPr>
        <w:t>del Comune di Reggio Emilia, ricorda Maria Cervi, figlia di Antenore, nella presentazione del volume di Laura Artioli. Tra gli ospiti, l</w:t>
      </w:r>
      <w:r>
        <w:rPr>
          <w:rFonts w:ascii="Times" w:hAnsi="Times" w:hint="default"/>
          <w:b w:val="1"/>
          <w:bCs w:val="1"/>
          <w:i w:val="1"/>
          <w:iCs w:val="1"/>
          <w:color w:val="333333"/>
          <w:sz w:val="28"/>
          <w:szCs w:val="28"/>
          <w:rtl w:val="0"/>
          <w:lang w:val="it-IT"/>
        </w:rPr>
        <w:t>’</w:t>
      </w:r>
      <w:r>
        <w:rPr>
          <w:rFonts w:ascii="Times" w:hAnsi="Times"/>
          <w:b w:val="1"/>
          <w:bCs w:val="1"/>
          <w:i w:val="1"/>
          <w:iCs w:val="1"/>
          <w:color w:val="333333"/>
          <w:sz w:val="28"/>
          <w:szCs w:val="28"/>
          <w:rtl w:val="0"/>
          <w:lang w:val="it-IT"/>
        </w:rPr>
        <w:t>autrice del libro, Albertina Soliani, Presidente dell</w:t>
      </w:r>
      <w:r>
        <w:rPr>
          <w:rFonts w:ascii="Times" w:hAnsi="Times" w:hint="default"/>
          <w:b w:val="1"/>
          <w:bCs w:val="1"/>
          <w:i w:val="1"/>
          <w:iCs w:val="1"/>
          <w:color w:val="333333"/>
          <w:sz w:val="28"/>
          <w:szCs w:val="28"/>
          <w:rtl w:val="0"/>
          <w:lang w:val="it-IT"/>
        </w:rPr>
        <w:t>’</w:t>
      </w:r>
      <w:r>
        <w:rPr>
          <w:rFonts w:ascii="Times" w:hAnsi="Times"/>
          <w:b w:val="1"/>
          <w:bCs w:val="1"/>
          <w:i w:val="1"/>
          <w:iCs w:val="1"/>
          <w:color w:val="333333"/>
          <w:sz w:val="28"/>
          <w:szCs w:val="28"/>
          <w:rtl w:val="0"/>
          <w:lang w:val="it-IT"/>
        </w:rPr>
        <w:t>Istituto e Annalisa Rabitti, Assessore alla Cultura e alle Pari Opportunit</w:t>
      </w:r>
      <w:r>
        <w:rPr>
          <w:rFonts w:ascii="Times" w:hAnsi="Times" w:hint="default"/>
          <w:b w:val="1"/>
          <w:bCs w:val="1"/>
          <w:i w:val="1"/>
          <w:iCs w:val="1"/>
          <w:color w:val="333333"/>
          <w:sz w:val="28"/>
          <w:szCs w:val="28"/>
          <w:rtl w:val="0"/>
          <w:lang w:val="it-IT"/>
        </w:rPr>
        <w:t>à</w:t>
      </w:r>
      <w:r>
        <w:rPr>
          <w:rFonts w:ascii="Times" w:hAnsi="Times"/>
          <w:b w:val="1"/>
          <w:bCs w:val="1"/>
          <w:i w:val="1"/>
          <w:iCs w:val="1"/>
          <w:color w:val="333333"/>
          <w:sz w:val="28"/>
          <w:szCs w:val="28"/>
          <w:rtl w:val="0"/>
          <w:lang w:val="it-IT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8"/>
          <w:szCs w:val="28"/>
        </w:rPr>
        <w:br w:type="textWrapping"/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0" w:line="440" w:lineRule="atLeast"/>
        <w:jc w:val="left"/>
        <w:rPr>
          <w:rFonts w:ascii="Times" w:cs="Times" w:hAnsi="Times" w:eastAsia="Times"/>
          <w:color w:val="333333"/>
          <w:sz w:val="28"/>
          <w:szCs w:val="28"/>
        </w:rPr>
      </w:pPr>
      <w:r>
        <w:rPr>
          <w:rFonts w:ascii="Times" w:hAnsi="Times"/>
          <w:color w:val="333333"/>
          <w:sz w:val="28"/>
          <w:szCs w:val="28"/>
          <w:rtl w:val="0"/>
        </w:rPr>
        <w:t>L</w:t>
      </w:r>
      <w:r>
        <w:rPr>
          <w:rFonts w:ascii="Times" w:hAnsi="Times" w:hint="default"/>
          <w:color w:val="333333"/>
          <w:sz w:val="28"/>
          <w:szCs w:val="28"/>
          <w:rtl w:val="0"/>
        </w:rPr>
        <w:t>’</w:t>
      </w:r>
      <w:r>
        <w:rPr>
          <w:rFonts w:ascii="Times" w:hAnsi="Times"/>
          <w:color w:val="333333"/>
          <w:sz w:val="28"/>
          <w:szCs w:val="28"/>
          <w:rtl w:val="0"/>
          <w:lang w:val="it-IT"/>
        </w:rPr>
        <w:t>Istituto continua a impegnarsi nella costruzione di iniziative e di progetti sulla storia delle donne, a partire dal ruolo che le donne hanno avuto nell</w:t>
      </w:r>
      <w:r>
        <w:rPr>
          <w:rFonts w:ascii="Times" w:hAnsi="Times" w:hint="default"/>
          <w:color w:val="333333"/>
          <w:sz w:val="28"/>
          <w:szCs w:val="28"/>
          <w:rtl w:val="0"/>
        </w:rPr>
        <w:t>’</w:t>
      </w:r>
      <w:r>
        <w:rPr>
          <w:rFonts w:ascii="Times" w:hAnsi="Times"/>
          <w:color w:val="333333"/>
          <w:sz w:val="28"/>
          <w:szCs w:val="28"/>
          <w:rtl w:val="0"/>
          <w:lang w:val="it-IT"/>
        </w:rPr>
        <w:t>antifascismo e nella Resistenza. In occasione della Giornata Internazionale della Donna, il</w:t>
      </w:r>
      <w:r>
        <w:rPr>
          <w:rFonts w:ascii="Times" w:hAnsi="Times" w:hint="default"/>
          <w:b w:val="1"/>
          <w:bCs w:val="1"/>
          <w:color w:val="333333"/>
          <w:sz w:val="28"/>
          <w:szCs w:val="28"/>
          <w:rtl w:val="0"/>
        </w:rPr>
        <w:t> </w:t>
      </w:r>
      <w:r>
        <w:rPr>
          <w:rFonts w:ascii="Times" w:hAnsi="Times"/>
          <w:b w:val="1"/>
          <w:bCs w:val="1"/>
          <w:color w:val="333333"/>
          <w:sz w:val="28"/>
          <w:szCs w:val="28"/>
          <w:rtl w:val="0"/>
          <w:lang w:val="it-IT"/>
        </w:rPr>
        <w:t>12 marzo 2021</w:t>
      </w:r>
      <w:r>
        <w:rPr>
          <w:rFonts w:ascii="Times" w:hAnsi="Times"/>
          <w:b w:val="1"/>
          <w:bCs w:val="1"/>
          <w:color w:val="333333"/>
          <w:sz w:val="28"/>
          <w:szCs w:val="28"/>
          <w:rtl w:val="0"/>
          <w:lang w:val="it-IT"/>
        </w:rPr>
        <w:t xml:space="preserve"> alle ore 17</w:t>
      </w:r>
      <w:r>
        <w:rPr>
          <w:rFonts w:ascii="Times" w:hAnsi="Times" w:hint="default"/>
          <w:color w:val="333333"/>
          <w:sz w:val="28"/>
          <w:szCs w:val="28"/>
          <w:rtl w:val="0"/>
        </w:rPr>
        <w:t> </w:t>
      </w:r>
      <w:r>
        <w:rPr>
          <w:rFonts w:ascii="Times" w:hAnsi="Times"/>
          <w:color w:val="333333"/>
          <w:sz w:val="28"/>
          <w:szCs w:val="28"/>
          <w:rtl w:val="0"/>
          <w:lang w:val="it-IT"/>
        </w:rPr>
        <w:t>si terr</w:t>
      </w:r>
      <w:r>
        <w:rPr>
          <w:rFonts w:ascii="Times" w:hAnsi="Times" w:hint="default"/>
          <w:color w:val="333333"/>
          <w:sz w:val="28"/>
          <w:szCs w:val="28"/>
          <w:rtl w:val="0"/>
          <w:lang w:val="it-IT"/>
        </w:rPr>
        <w:t xml:space="preserve">à </w:t>
      </w:r>
      <w:r>
        <w:rPr>
          <w:rFonts w:ascii="Times" w:hAnsi="Times"/>
          <w:color w:val="333333"/>
          <w:sz w:val="28"/>
          <w:szCs w:val="28"/>
          <w:rtl w:val="0"/>
          <w:lang w:val="it-IT"/>
        </w:rPr>
        <w:t>un incontro online dal titolo</w:t>
      </w:r>
      <w:r>
        <w:rPr>
          <w:rFonts w:ascii="Times" w:hAnsi="Times" w:hint="default"/>
          <w:b w:val="1"/>
          <w:bCs w:val="1"/>
          <w:i w:val="1"/>
          <w:iCs w:val="1"/>
          <w:color w:val="333333"/>
          <w:sz w:val="28"/>
          <w:szCs w:val="28"/>
          <w:rtl w:val="0"/>
          <w:lang w:val="it-IT"/>
        </w:rPr>
        <w:t xml:space="preserve"> “</w:t>
      </w:r>
      <w:r>
        <w:rPr>
          <w:rFonts w:ascii="Times" w:hAnsi="Times"/>
          <w:b w:val="1"/>
          <w:bCs w:val="1"/>
          <w:color w:val="333333"/>
          <w:sz w:val="28"/>
          <w:szCs w:val="28"/>
          <w:rtl w:val="0"/>
          <w:lang w:val="it-IT"/>
        </w:rPr>
        <w:t>La storia siamo anche noi.</w:t>
      </w:r>
      <w:r>
        <w:rPr>
          <w:rFonts w:ascii="Times" w:hAnsi="Times" w:hint="default"/>
          <w:b w:val="1"/>
          <w:bCs w:val="1"/>
          <w:color w:val="333333"/>
          <w:sz w:val="28"/>
          <w:szCs w:val="28"/>
          <w:rtl w:val="0"/>
        </w:rPr>
        <w:t> </w:t>
      </w:r>
      <w:r>
        <w:rPr>
          <w:rFonts w:ascii="Times" w:hAnsi="Times"/>
          <w:b w:val="1"/>
          <w:bCs w:val="1"/>
          <w:color w:val="333333"/>
          <w:sz w:val="28"/>
          <w:szCs w:val="28"/>
          <w:rtl w:val="0"/>
          <w:lang w:val="it-IT"/>
        </w:rPr>
        <w:t>Dialogo con Laura Artioli a proposito del libro</w:t>
      </w:r>
      <w:r>
        <w:rPr>
          <w:rFonts w:ascii="Times" w:hAnsi="Times" w:hint="default"/>
          <w:b w:val="1"/>
          <w:bCs w:val="1"/>
          <w:color w:val="333333"/>
          <w:sz w:val="28"/>
          <w:szCs w:val="28"/>
          <w:rtl w:val="0"/>
        </w:rPr>
        <w:t> </w:t>
      </w:r>
      <w:r>
        <w:rPr>
          <w:rStyle w:val="Hyperlink.0"/>
          <w:rFonts w:ascii="Times" w:cs="Times" w:hAnsi="Times" w:eastAsia="Times"/>
          <w:color w:val="0000ff"/>
          <w:sz w:val="28"/>
          <w:szCs w:val="28"/>
          <w:u w:val="single" w:color="0000ff"/>
        </w:rPr>
        <w:fldChar w:fldCharType="begin" w:fldLock="0"/>
      </w:r>
      <w:r>
        <w:rPr>
          <w:rStyle w:val="Hyperlink.0"/>
          <w:rFonts w:ascii="Times" w:cs="Times" w:hAnsi="Times" w:eastAsia="Times"/>
          <w:color w:val="0000ff"/>
          <w:sz w:val="28"/>
          <w:szCs w:val="28"/>
          <w:u w:val="single" w:color="0000ff"/>
        </w:rPr>
        <w:instrText xml:space="preserve"> HYPERLINK "https://www.istitutocervi.it/prodotto/con-gli-occhi-di-una-bambina-maria-cervi-memoria-pubblica-della-famiglia/"</w:instrText>
      </w:r>
      <w:r>
        <w:rPr>
          <w:rStyle w:val="Hyperlink.0"/>
          <w:rFonts w:ascii="Times" w:cs="Times" w:hAnsi="Times" w:eastAsia="Times"/>
          <w:color w:val="0000ff"/>
          <w:sz w:val="28"/>
          <w:szCs w:val="28"/>
          <w:u w:val="single" w:color="0000ff"/>
        </w:rPr>
        <w:fldChar w:fldCharType="separate" w:fldLock="0"/>
      </w:r>
      <w:r>
        <w:rPr>
          <w:rStyle w:val="Hyperlink.0"/>
          <w:rFonts w:ascii="Times" w:hAnsi="Times"/>
          <w:color w:val="0000ff"/>
          <w:sz w:val="28"/>
          <w:szCs w:val="28"/>
          <w:u w:val="single" w:color="0000ff"/>
          <w:rtl w:val="0"/>
          <w:lang w:val="it-IT"/>
        </w:rPr>
        <w:t>Con gli occhi di una bambina: Maria Cervi memoria pubblica della famiglia</w:t>
      </w:r>
      <w:r>
        <w:rPr>
          <w:rFonts w:ascii="Times" w:cs="Times" w:hAnsi="Times" w:eastAsia="Times"/>
          <w:color w:val="333333"/>
          <w:sz w:val="28"/>
          <w:szCs w:val="28"/>
        </w:rPr>
        <w:fldChar w:fldCharType="end" w:fldLock="0"/>
      </w:r>
      <w:r>
        <w:rPr>
          <w:rFonts w:ascii="Times" w:hAnsi="Times"/>
          <w:i w:val="1"/>
          <w:iCs w:val="1"/>
          <w:color w:val="333333"/>
          <w:sz w:val="28"/>
          <w:szCs w:val="28"/>
          <w:rtl w:val="0"/>
          <w:lang w:val="it-IT"/>
        </w:rPr>
        <w:t>".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0" w:line="440" w:lineRule="atLeast"/>
        <w:jc w:val="left"/>
        <w:rPr>
          <w:rFonts w:ascii="Times" w:cs="Times" w:hAnsi="Times" w:eastAsia="Times"/>
          <w:color w:val="333333"/>
          <w:sz w:val="28"/>
          <w:szCs w:val="28"/>
        </w:rPr>
      </w:pPr>
      <w:r>
        <w:rPr>
          <w:rFonts w:ascii="Times" w:hAnsi="Times"/>
          <w:color w:val="333333"/>
          <w:sz w:val="28"/>
          <w:szCs w:val="28"/>
          <w:rtl w:val="0"/>
          <w:lang w:val="it-IT"/>
        </w:rPr>
        <w:t>L</w:t>
      </w:r>
      <w:r>
        <w:rPr>
          <w:rFonts w:ascii="Times" w:hAnsi="Times" w:hint="default"/>
          <w:color w:val="333333"/>
          <w:sz w:val="28"/>
          <w:szCs w:val="28"/>
          <w:rtl w:val="0"/>
          <w:lang w:val="it-IT"/>
        </w:rPr>
        <w:t>’</w:t>
      </w:r>
      <w:r>
        <w:rPr>
          <w:rFonts w:ascii="Times" w:hAnsi="Times"/>
          <w:color w:val="333333"/>
          <w:sz w:val="28"/>
          <w:szCs w:val="28"/>
          <w:rtl w:val="0"/>
          <w:lang w:val="it-IT"/>
        </w:rPr>
        <w:t>incontro, organizzato insieme all</w:t>
      </w:r>
      <w:r>
        <w:rPr>
          <w:rFonts w:ascii="Times" w:hAnsi="Times" w:hint="default"/>
          <w:color w:val="333333"/>
          <w:sz w:val="28"/>
          <w:szCs w:val="28"/>
          <w:rtl w:val="0"/>
          <w:lang w:val="it-IT"/>
        </w:rPr>
        <w:t>’</w:t>
      </w:r>
      <w:r>
        <w:rPr>
          <w:rFonts w:ascii="Times" w:hAnsi="Times"/>
          <w:color w:val="333333"/>
          <w:sz w:val="28"/>
          <w:szCs w:val="28"/>
          <w:rtl w:val="0"/>
          <w:lang w:val="it-IT"/>
        </w:rPr>
        <w:t>Assessorato alle Pari Opportunit</w:t>
      </w:r>
      <w:r>
        <w:rPr>
          <w:rFonts w:ascii="Times" w:hAnsi="Times" w:hint="default"/>
          <w:color w:val="333333"/>
          <w:sz w:val="28"/>
          <w:szCs w:val="28"/>
          <w:rtl w:val="0"/>
          <w:lang w:val="it-IT"/>
        </w:rPr>
        <w:t xml:space="preserve">à </w:t>
      </w:r>
      <w:r>
        <w:rPr>
          <w:rFonts w:ascii="Times" w:hAnsi="Times"/>
          <w:color w:val="333333"/>
          <w:sz w:val="28"/>
          <w:szCs w:val="28"/>
          <w:rtl w:val="0"/>
          <w:lang w:val="it-IT"/>
        </w:rPr>
        <w:t>del</w:t>
      </w:r>
      <w:r>
        <w:rPr>
          <w:rFonts w:ascii="Times" w:hAnsi="Times"/>
          <w:b w:val="1"/>
          <w:bCs w:val="1"/>
          <w:color w:val="333333"/>
          <w:sz w:val="28"/>
          <w:szCs w:val="28"/>
          <w:rtl w:val="0"/>
          <w:lang w:val="it-IT"/>
        </w:rPr>
        <w:t xml:space="preserve"> Comune di Reggio Emilia</w:t>
      </w:r>
      <w:r>
        <w:rPr>
          <w:rFonts w:ascii="Times" w:hAnsi="Times"/>
          <w:color w:val="333333"/>
          <w:sz w:val="28"/>
          <w:szCs w:val="28"/>
          <w:rtl w:val="0"/>
          <w:lang w:val="it-IT"/>
        </w:rPr>
        <w:t>, rientra nell</w:t>
      </w:r>
      <w:r>
        <w:rPr>
          <w:rFonts w:ascii="Times" w:hAnsi="Times" w:hint="default"/>
          <w:color w:val="333333"/>
          <w:sz w:val="28"/>
          <w:szCs w:val="28"/>
          <w:rtl w:val="0"/>
          <w:lang w:val="it-IT"/>
        </w:rPr>
        <w:t>’</w:t>
      </w:r>
      <w:r>
        <w:rPr>
          <w:rFonts w:ascii="Times" w:hAnsi="Times"/>
          <w:color w:val="333333"/>
          <w:sz w:val="28"/>
          <w:szCs w:val="28"/>
          <w:rtl w:val="0"/>
          <w:lang w:val="it-IT"/>
        </w:rPr>
        <w:t xml:space="preserve">iniziativa online </w:t>
      </w:r>
      <w:r>
        <w:rPr>
          <w:rFonts w:ascii="Times" w:hAnsi="Times"/>
          <w:b w:val="1"/>
          <w:bCs w:val="1"/>
          <w:i w:val="1"/>
          <w:iCs w:val="1"/>
          <w:color w:val="333333"/>
          <w:sz w:val="28"/>
          <w:szCs w:val="28"/>
          <w:rtl w:val="0"/>
          <w:lang w:val="it-IT"/>
        </w:rPr>
        <w:t>Voci di Donne</w:t>
      </w:r>
      <w:r>
        <w:rPr>
          <w:rFonts w:ascii="Times" w:hAnsi="Times"/>
          <w:color w:val="333333"/>
          <w:sz w:val="28"/>
          <w:szCs w:val="28"/>
          <w:rtl w:val="0"/>
          <w:lang w:val="it-IT"/>
        </w:rPr>
        <w:t>, organizzata per ricordare le donne partigiane e resistenti, come Lidia Menapace, a cui Casa Cervi ha dedicato un incontro l</w:t>
      </w:r>
      <w:r>
        <w:rPr>
          <w:rFonts w:ascii="Times" w:hAnsi="Times" w:hint="default"/>
          <w:color w:val="333333"/>
          <w:sz w:val="28"/>
          <w:szCs w:val="28"/>
          <w:rtl w:val="0"/>
          <w:lang w:val="it-IT"/>
        </w:rPr>
        <w:t>’</w:t>
      </w:r>
      <w:r>
        <w:rPr>
          <w:rFonts w:ascii="Times" w:hAnsi="Times"/>
          <w:color w:val="333333"/>
          <w:sz w:val="28"/>
          <w:szCs w:val="28"/>
          <w:rtl w:val="0"/>
          <w:lang w:val="it-IT"/>
        </w:rPr>
        <w:t xml:space="preserve">8 marzo scorso. </w:t>
      </w:r>
      <w:r>
        <w:rPr>
          <w:rFonts w:ascii="Times" w:hAnsi="Times"/>
          <w:color w:val="000000"/>
          <w:sz w:val="28"/>
          <w:szCs w:val="28"/>
          <w:rtl w:val="0"/>
          <w:lang w:val="it-IT"/>
        </w:rPr>
        <w:t>Intervergono:</w:t>
      </w:r>
      <w:r>
        <w:rPr>
          <w:rFonts w:ascii="Times" w:hAnsi="Times"/>
          <w:b w:val="1"/>
          <w:bCs w:val="1"/>
          <w:color w:val="000000"/>
          <w:sz w:val="28"/>
          <w:szCs w:val="28"/>
          <w:rtl w:val="0"/>
          <w:lang w:val="it-IT"/>
        </w:rPr>
        <w:t xml:space="preserve"> Albertina Soliani</w:t>
      </w:r>
      <w:r>
        <w:rPr>
          <w:rFonts w:ascii="Times" w:hAnsi="Times"/>
          <w:color w:val="000000"/>
          <w:sz w:val="28"/>
          <w:szCs w:val="28"/>
          <w:rtl w:val="0"/>
          <w:lang w:val="it-IT"/>
        </w:rPr>
        <w:t xml:space="preserve">, Presidente dell'Istituto Alcide Cervi, </w:t>
      </w:r>
      <w:r>
        <w:rPr>
          <w:rFonts w:ascii="Times" w:hAnsi="Times"/>
          <w:b w:val="1"/>
          <w:bCs w:val="1"/>
          <w:color w:val="000000"/>
          <w:sz w:val="28"/>
          <w:szCs w:val="28"/>
          <w:rtl w:val="0"/>
        </w:rPr>
        <w:t>Annalisa Rabitti</w:t>
      </w:r>
      <w:r>
        <w:rPr>
          <w:rFonts w:ascii="Times" w:hAnsi="Times"/>
          <w:color w:val="000000"/>
          <w:sz w:val="28"/>
          <w:szCs w:val="28"/>
          <w:rtl w:val="0"/>
        </w:rPr>
        <w:t>,</w:t>
      </w:r>
      <w:r>
        <w:rPr>
          <w:rFonts w:ascii="Times" w:hAnsi="Times" w:hint="default"/>
          <w:color w:val="000000"/>
          <w:sz w:val="28"/>
          <w:szCs w:val="28"/>
          <w:rtl w:val="0"/>
        </w:rPr>
        <w:t> </w:t>
      </w:r>
      <w:r>
        <w:rPr>
          <w:rFonts w:ascii="Times" w:hAnsi="Times"/>
          <w:color w:val="333333"/>
          <w:sz w:val="28"/>
          <w:szCs w:val="28"/>
          <w:rtl w:val="0"/>
          <w:lang w:val="it-IT"/>
        </w:rPr>
        <w:t>Assessore alla Cultura e alle Pari Opportunit</w:t>
      </w:r>
      <w:r>
        <w:rPr>
          <w:rFonts w:ascii="Times" w:hAnsi="Times" w:hint="default"/>
          <w:color w:val="333333"/>
          <w:sz w:val="28"/>
          <w:szCs w:val="28"/>
          <w:rtl w:val="0"/>
          <w:lang w:val="fr-FR"/>
        </w:rPr>
        <w:t xml:space="preserve">à </w:t>
      </w:r>
      <w:r>
        <w:rPr>
          <w:rFonts w:ascii="Times" w:hAnsi="Times"/>
          <w:color w:val="333333"/>
          <w:sz w:val="28"/>
          <w:szCs w:val="28"/>
          <w:rtl w:val="0"/>
          <w:lang w:val="it-IT"/>
        </w:rPr>
        <w:t xml:space="preserve">del Comune di Reggio Emilia, e </w:t>
      </w:r>
      <w:r>
        <w:rPr>
          <w:rFonts w:ascii="Times" w:hAnsi="Times"/>
          <w:b w:val="1"/>
          <w:bCs w:val="1"/>
          <w:color w:val="333333"/>
          <w:sz w:val="28"/>
          <w:szCs w:val="28"/>
          <w:rtl w:val="0"/>
        </w:rPr>
        <w:t>Laura Artioli</w:t>
      </w:r>
      <w:r>
        <w:rPr>
          <w:rFonts w:ascii="Times" w:hAnsi="Times"/>
          <w:color w:val="333333"/>
          <w:sz w:val="28"/>
          <w:szCs w:val="28"/>
          <w:rtl w:val="0"/>
          <w:lang w:val="it-IT"/>
        </w:rPr>
        <w:t>, autrice del libro. Modera l'incontro Francesca Codeluppi. L'iniziativa sar</w:t>
      </w:r>
      <w:r>
        <w:rPr>
          <w:rFonts w:ascii="Times" w:hAnsi="Times" w:hint="default"/>
          <w:color w:val="333333"/>
          <w:sz w:val="28"/>
          <w:szCs w:val="28"/>
          <w:rtl w:val="0"/>
          <w:lang w:val="fr-FR"/>
        </w:rPr>
        <w:t>à</w:t>
      </w:r>
      <w:r>
        <w:rPr>
          <w:rFonts w:ascii="Times" w:hAnsi="Times" w:hint="default"/>
          <w:color w:val="000000"/>
          <w:sz w:val="28"/>
          <w:szCs w:val="28"/>
          <w:rtl w:val="0"/>
        </w:rPr>
        <w:t> </w:t>
      </w:r>
      <w:r>
        <w:rPr>
          <w:rFonts w:ascii="Times" w:hAnsi="Times"/>
          <w:color w:val="000000"/>
          <w:sz w:val="28"/>
          <w:szCs w:val="28"/>
          <w:rtl w:val="0"/>
          <w:lang w:val="it-IT"/>
        </w:rPr>
        <w:t>visibile tramite link</w:t>
      </w:r>
      <w:r>
        <w:rPr>
          <w:rFonts w:ascii="Times" w:hAnsi="Times"/>
          <w:b w:val="1"/>
          <w:bCs w:val="1"/>
          <w:color w:val="000000"/>
          <w:sz w:val="28"/>
          <w:szCs w:val="28"/>
          <w:rtl w:val="0"/>
          <w:lang w:val="nl-NL"/>
        </w:rPr>
        <w:t xml:space="preserve"> Zoom </w:t>
      </w:r>
      <w:r>
        <w:rPr>
          <w:rFonts w:ascii="Times" w:hAnsi="Times"/>
          <w:color w:val="000000"/>
          <w:sz w:val="28"/>
          <w:szCs w:val="28"/>
          <w:rtl w:val="0"/>
          <w:lang w:val="it-IT"/>
        </w:rPr>
        <w:t>e sar</w:t>
      </w:r>
      <w:r>
        <w:rPr>
          <w:rFonts w:ascii="Times" w:hAnsi="Times" w:hint="default"/>
          <w:color w:val="000000"/>
          <w:sz w:val="28"/>
          <w:szCs w:val="28"/>
          <w:rtl w:val="0"/>
          <w:lang w:val="fr-FR"/>
        </w:rPr>
        <w:t xml:space="preserve">à </w:t>
      </w:r>
      <w:r>
        <w:rPr>
          <w:rFonts w:ascii="Times" w:hAnsi="Times"/>
          <w:color w:val="000000"/>
          <w:sz w:val="28"/>
          <w:szCs w:val="28"/>
          <w:rtl w:val="0"/>
          <w:lang w:val="it-IT"/>
        </w:rPr>
        <w:t xml:space="preserve">trasmessa live sui canali </w:t>
      </w:r>
      <w:r>
        <w:rPr>
          <w:rFonts w:ascii="Times" w:hAnsi="Times"/>
          <w:b w:val="1"/>
          <w:bCs w:val="1"/>
          <w:color w:val="000000"/>
          <w:sz w:val="28"/>
          <w:szCs w:val="28"/>
          <w:rtl w:val="0"/>
          <w:lang w:val="en-US"/>
        </w:rPr>
        <w:t>YouTube</w:t>
      </w:r>
      <w:r>
        <w:rPr>
          <w:rFonts w:ascii="Times" w:hAnsi="Times"/>
          <w:color w:val="000000"/>
          <w:sz w:val="28"/>
          <w:szCs w:val="28"/>
          <w:rtl w:val="0"/>
          <w:lang w:val="it-IT"/>
        </w:rPr>
        <w:t xml:space="preserve"> e </w:t>
      </w:r>
      <w:r>
        <w:rPr>
          <w:rFonts w:ascii="Times" w:hAnsi="Times"/>
          <w:b w:val="1"/>
          <w:bCs w:val="1"/>
          <w:color w:val="000000"/>
          <w:sz w:val="28"/>
          <w:szCs w:val="28"/>
          <w:rtl w:val="0"/>
          <w:lang w:val="nl-NL"/>
        </w:rPr>
        <w:t>Facebook</w:t>
      </w:r>
      <w:r>
        <w:rPr>
          <w:rFonts w:ascii="Times" w:hAnsi="Times"/>
          <w:color w:val="000000"/>
          <w:sz w:val="28"/>
          <w:szCs w:val="28"/>
          <w:rtl w:val="0"/>
          <w:lang w:val="it-IT"/>
        </w:rPr>
        <w:t xml:space="preserve"> dell</w:t>
      </w:r>
      <w:r>
        <w:rPr>
          <w:rFonts w:ascii="Times" w:hAnsi="Times" w:hint="default"/>
          <w:color w:val="000000"/>
          <w:sz w:val="28"/>
          <w:szCs w:val="28"/>
          <w:rtl w:val="0"/>
        </w:rPr>
        <w:t>’</w:t>
      </w:r>
      <w:r>
        <w:rPr>
          <w:rFonts w:ascii="Times" w:hAnsi="Times"/>
          <w:color w:val="000000"/>
          <w:sz w:val="28"/>
          <w:szCs w:val="28"/>
          <w:rtl w:val="0"/>
          <w:lang w:val="it-IT"/>
        </w:rPr>
        <w:t>Istituto Alcide Cerv</w:t>
      </w:r>
      <w:r>
        <w:rPr>
          <w:rFonts w:ascii="Times" w:hAnsi="Times"/>
          <w:color w:val="000000"/>
          <w:sz w:val="28"/>
          <w:szCs w:val="28"/>
          <w:rtl w:val="0"/>
          <w:lang w:val="it-IT"/>
        </w:rPr>
        <w:t>i.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0" w:line="440" w:lineRule="atLeast"/>
        <w:jc w:val="left"/>
        <w:rPr>
          <w:rFonts w:ascii="Times" w:cs="Times" w:hAnsi="Times" w:eastAsia="Times"/>
          <w:color w:val="333333"/>
          <w:sz w:val="28"/>
          <w:szCs w:val="28"/>
        </w:rPr>
      </w:pPr>
      <w:r>
        <w:rPr>
          <w:rFonts w:ascii="Times" w:hAnsi="Times" w:hint="default"/>
          <w:color w:val="333333"/>
          <w:sz w:val="28"/>
          <w:szCs w:val="28"/>
          <w:rtl w:val="0"/>
        </w:rPr>
        <w:t>“</w:t>
      </w:r>
      <w:r>
        <w:rPr>
          <w:rFonts w:ascii="Times" w:hAnsi="Times"/>
          <w:color w:val="333333"/>
          <w:sz w:val="28"/>
          <w:szCs w:val="28"/>
          <w:rtl w:val="0"/>
          <w:lang w:val="it-IT"/>
        </w:rPr>
        <w:t>Il libro</w:t>
      </w:r>
      <w:r>
        <w:rPr>
          <w:rFonts w:ascii="Times" w:hAnsi="Times"/>
          <w:color w:val="333333"/>
          <w:sz w:val="28"/>
          <w:szCs w:val="28"/>
          <w:rtl w:val="0"/>
          <w:lang w:val="it-IT"/>
        </w:rPr>
        <w:t xml:space="preserve"> di Laura Artioli</w:t>
      </w:r>
      <w:r>
        <w:rPr>
          <w:rFonts w:ascii="Times" w:hAnsi="Times" w:hint="default"/>
          <w:color w:val="333333"/>
          <w:sz w:val="28"/>
          <w:szCs w:val="28"/>
          <w:rtl w:val="0"/>
        </w:rPr>
        <w:t xml:space="preserve"> – </w:t>
      </w:r>
      <w:r>
        <w:rPr>
          <w:rFonts w:ascii="Times" w:hAnsi="Times"/>
          <w:color w:val="333333"/>
          <w:sz w:val="28"/>
          <w:szCs w:val="28"/>
          <w:rtl w:val="0"/>
          <w:lang w:val="it-IT"/>
        </w:rPr>
        <w:t xml:space="preserve">spiega </w:t>
      </w:r>
      <w:r>
        <w:rPr>
          <w:rFonts w:ascii="Times" w:hAnsi="Times"/>
          <w:b w:val="1"/>
          <w:bCs w:val="1"/>
          <w:color w:val="333333"/>
          <w:sz w:val="28"/>
          <w:szCs w:val="28"/>
          <w:rtl w:val="0"/>
          <w:lang w:val="it-IT"/>
        </w:rPr>
        <w:t>Paola Varesi</w:t>
      </w:r>
      <w:r>
        <w:rPr>
          <w:rFonts w:ascii="Times" w:hAnsi="Times"/>
          <w:color w:val="333333"/>
          <w:sz w:val="28"/>
          <w:szCs w:val="28"/>
          <w:rtl w:val="0"/>
          <w:lang w:val="it-IT"/>
        </w:rPr>
        <w:t>, responsabile del Museo Cervi e promotrice del progetto</w:t>
      </w:r>
      <w:r>
        <w:rPr>
          <w:rFonts w:ascii="Times" w:hAnsi="Times"/>
          <w:color w:val="333333"/>
          <w:sz w:val="28"/>
          <w:szCs w:val="28"/>
          <w:rtl w:val="0"/>
          <w:lang w:val="it-IT"/>
        </w:rPr>
        <w:t xml:space="preserve"> </w:t>
      </w:r>
      <w:r>
        <w:rPr>
          <w:rFonts w:ascii="Times" w:hAnsi="Times" w:hint="default"/>
          <w:color w:val="333333"/>
          <w:sz w:val="28"/>
          <w:szCs w:val="28"/>
          <w:rtl w:val="0"/>
        </w:rPr>
        <w:t xml:space="preserve">– </w:t>
      </w:r>
      <w:r>
        <w:rPr>
          <w:rFonts w:ascii="Times" w:hAnsi="Times"/>
          <w:color w:val="333333"/>
          <w:sz w:val="28"/>
          <w:szCs w:val="28"/>
          <w:rtl w:val="0"/>
          <w:lang w:val="it-IT"/>
        </w:rPr>
        <w:t>ripercorre la vita di Maria Cervi, figlia di Antenore Cervi, la pi</w:t>
      </w:r>
      <w:r>
        <w:rPr>
          <w:rFonts w:ascii="Times" w:hAnsi="Times" w:hint="default"/>
          <w:color w:val="333333"/>
          <w:sz w:val="28"/>
          <w:szCs w:val="28"/>
          <w:rtl w:val="0"/>
          <w:lang w:val="it-IT"/>
        </w:rPr>
        <w:t xml:space="preserve">ù </w:t>
      </w:r>
      <w:r>
        <w:rPr>
          <w:rFonts w:ascii="Times" w:hAnsi="Times"/>
          <w:color w:val="333333"/>
          <w:sz w:val="28"/>
          <w:szCs w:val="28"/>
          <w:rtl w:val="0"/>
          <w:lang w:val="it-IT"/>
        </w:rPr>
        <w:t>grande degli undici nipoti di Alcide Cervi e Genoeffa Cocconi, figura fondamentale per capire le tappe attraverso le quali si costruisce la dimensione pubblica della storia della Famiglia Cervi</w:t>
      </w:r>
      <w:r>
        <w:rPr>
          <w:rFonts w:ascii="Times" w:hAnsi="Times" w:hint="default"/>
          <w:color w:val="333333"/>
          <w:sz w:val="28"/>
          <w:szCs w:val="28"/>
          <w:rtl w:val="0"/>
        </w:rPr>
        <w:t>”</w:t>
      </w:r>
      <w:r>
        <w:rPr>
          <w:rFonts w:ascii="Times" w:hAnsi="Times"/>
          <w:color w:val="333333"/>
          <w:sz w:val="28"/>
          <w:szCs w:val="28"/>
          <w:rtl w:val="0"/>
        </w:rPr>
        <w:t>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40" w:lineRule="atLeast"/>
        <w:jc w:val="left"/>
        <w:rPr>
          <w:rFonts w:ascii="Times" w:cs="Times" w:hAnsi="Times" w:eastAsia="Times"/>
          <w:color w:val="333333"/>
          <w:sz w:val="28"/>
          <w:szCs w:val="28"/>
        </w:rPr>
      </w:pPr>
      <w:r>
        <w:rPr>
          <w:rFonts w:ascii="Times" w:hAnsi="Times" w:hint="default"/>
          <w:color w:val="333333"/>
          <w:sz w:val="28"/>
          <w:szCs w:val="28"/>
          <w:rtl w:val="0"/>
        </w:rPr>
        <w:t>“</w:t>
      </w:r>
      <w:r>
        <w:rPr>
          <w:rFonts w:ascii="Times" w:hAnsi="Times"/>
          <w:color w:val="333333"/>
          <w:sz w:val="28"/>
          <w:szCs w:val="28"/>
          <w:rtl w:val="0"/>
          <w:lang w:val="it-IT"/>
        </w:rPr>
        <w:t xml:space="preserve">Questo percorso </w:t>
      </w:r>
      <w:r>
        <w:rPr>
          <w:rFonts w:ascii="Times" w:hAnsi="Times" w:hint="default"/>
          <w:color w:val="333333"/>
          <w:sz w:val="28"/>
          <w:szCs w:val="28"/>
          <w:rtl w:val="0"/>
        </w:rPr>
        <w:t xml:space="preserve">– </w:t>
      </w:r>
      <w:r>
        <w:rPr>
          <w:rFonts w:ascii="Times" w:hAnsi="Times"/>
          <w:color w:val="333333"/>
          <w:sz w:val="28"/>
          <w:szCs w:val="28"/>
          <w:rtl w:val="0"/>
          <w:lang w:val="it-IT"/>
        </w:rPr>
        <w:t>continua Paola Varesi</w:t>
      </w:r>
      <w:r>
        <w:rPr>
          <w:rFonts w:ascii="Times" w:hAnsi="Times" w:hint="default"/>
          <w:color w:val="333333"/>
          <w:sz w:val="28"/>
          <w:szCs w:val="28"/>
          <w:rtl w:val="0"/>
        </w:rPr>
        <w:t xml:space="preserve"> – </w:t>
      </w:r>
      <w:r>
        <w:rPr>
          <w:rFonts w:ascii="Times" w:hAnsi="Times"/>
          <w:color w:val="333333"/>
          <w:sz w:val="28"/>
          <w:szCs w:val="28"/>
          <w:rtl w:val="0"/>
          <w:lang w:val="it-IT"/>
        </w:rPr>
        <w:t xml:space="preserve">diventa non solo ricerca sul ruolo e sul protagonismo femminile ma, superando chiavi di lettura consolidate, conduce verso nuovi modelli interpretativi sia degli eventi di storia contemporanea sia della storia della famiglia Cervi: queste nuove letture apriranno infatti nuovi punti di vista anche per il riallestimento del Museo in corso. Si tratta di un percorso ampiamente avviato, in sintonia con i mutamenti degli equilibri in corso; e con gli accadimenti che stiamo vivendo: </w:t>
      </w:r>
      <w:r>
        <w:rPr>
          <w:rFonts w:ascii="Times" w:hAnsi="Times" w:hint="default"/>
          <w:color w:val="333333"/>
          <w:sz w:val="28"/>
          <w:szCs w:val="28"/>
          <w:rtl w:val="0"/>
          <w:lang w:val="it-IT"/>
        </w:rPr>
        <w:t xml:space="preserve">è </w:t>
      </w:r>
      <w:r>
        <w:rPr>
          <w:rFonts w:ascii="Times" w:hAnsi="Times"/>
          <w:color w:val="333333"/>
          <w:sz w:val="28"/>
          <w:szCs w:val="28"/>
          <w:rtl w:val="0"/>
          <w:lang w:val="it-IT"/>
        </w:rPr>
        <w:t>questo lo spirito con cui l</w:t>
      </w:r>
      <w:r>
        <w:rPr>
          <w:rFonts w:ascii="Times" w:hAnsi="Times" w:hint="default"/>
          <w:color w:val="333333"/>
          <w:sz w:val="28"/>
          <w:szCs w:val="28"/>
          <w:rtl w:val="0"/>
        </w:rPr>
        <w:t>’</w:t>
      </w:r>
      <w:r>
        <w:rPr>
          <w:rFonts w:ascii="Times" w:hAnsi="Times"/>
          <w:color w:val="333333"/>
          <w:sz w:val="28"/>
          <w:szCs w:val="28"/>
          <w:rtl w:val="0"/>
          <w:lang w:val="it-IT"/>
        </w:rPr>
        <w:t>Istituto</w:t>
      </w:r>
      <w:r>
        <w:rPr>
          <w:rFonts w:ascii="Times" w:hAnsi="Times"/>
          <w:color w:val="333333"/>
          <w:sz w:val="28"/>
          <w:szCs w:val="28"/>
          <w:rtl w:val="0"/>
          <w:lang w:val="it-IT"/>
        </w:rPr>
        <w:t xml:space="preserve"> ha preparato</w:t>
      </w:r>
      <w:r>
        <w:rPr>
          <w:rFonts w:ascii="Times" w:hAnsi="Times"/>
          <w:color w:val="333333"/>
          <w:sz w:val="28"/>
          <w:szCs w:val="28"/>
          <w:rtl w:val="0"/>
          <w:lang w:val="it-IT"/>
        </w:rPr>
        <w:t xml:space="preserve"> la data dell</w:t>
      </w:r>
      <w:r>
        <w:rPr>
          <w:rFonts w:ascii="Times" w:hAnsi="Times" w:hint="default"/>
          <w:color w:val="333333"/>
          <w:sz w:val="28"/>
          <w:szCs w:val="28"/>
          <w:rtl w:val="0"/>
        </w:rPr>
        <w:t>’</w:t>
      </w:r>
      <w:r>
        <w:rPr>
          <w:rFonts w:ascii="Times" w:hAnsi="Times"/>
          <w:b w:val="1"/>
          <w:bCs w:val="1"/>
          <w:color w:val="333333"/>
          <w:sz w:val="28"/>
          <w:szCs w:val="28"/>
          <w:rtl w:val="0"/>
          <w:lang w:val="it-IT"/>
        </w:rPr>
        <w:t>8 marzo</w:t>
      </w:r>
      <w:r>
        <w:rPr>
          <w:rFonts w:ascii="Times" w:hAnsi="Times"/>
          <w:color w:val="333333"/>
          <w:sz w:val="28"/>
          <w:szCs w:val="28"/>
          <w:rtl w:val="0"/>
          <w:lang w:val="it-IT"/>
        </w:rPr>
        <w:t>, tappa del calendario civile, di cui intende valorizzare i molteplici significati: civile, storica, di memoria, ma anche la sua attualit</w:t>
      </w:r>
      <w:r>
        <w:rPr>
          <w:rFonts w:ascii="Times" w:hAnsi="Times" w:hint="default"/>
          <w:color w:val="333333"/>
          <w:sz w:val="28"/>
          <w:szCs w:val="28"/>
          <w:rtl w:val="0"/>
          <w:lang w:val="fr-FR"/>
        </w:rPr>
        <w:t xml:space="preserve">à </w:t>
      </w:r>
      <w:r>
        <w:rPr>
          <w:rFonts w:ascii="Times" w:hAnsi="Times"/>
          <w:color w:val="333333"/>
          <w:sz w:val="28"/>
          <w:szCs w:val="28"/>
          <w:rtl w:val="0"/>
          <w:lang w:val="it-IT"/>
        </w:rPr>
        <w:t>e la necessit</w:t>
      </w:r>
      <w:r>
        <w:rPr>
          <w:rFonts w:ascii="Times" w:hAnsi="Times" w:hint="default"/>
          <w:color w:val="333333"/>
          <w:sz w:val="28"/>
          <w:szCs w:val="28"/>
          <w:rtl w:val="0"/>
          <w:lang w:val="fr-FR"/>
        </w:rPr>
        <w:t xml:space="preserve">à </w:t>
      </w:r>
      <w:r>
        <w:rPr>
          <w:rFonts w:ascii="Times" w:hAnsi="Times"/>
          <w:color w:val="333333"/>
          <w:sz w:val="28"/>
          <w:szCs w:val="28"/>
          <w:rtl w:val="0"/>
          <w:lang w:val="it-IT"/>
        </w:rPr>
        <w:t>di tenerne vivo il significato anche per le giovani generazioni</w:t>
      </w:r>
      <w:r>
        <w:rPr>
          <w:rFonts w:ascii="Times" w:hAnsi="Times" w:hint="default"/>
          <w:color w:val="333333"/>
          <w:sz w:val="28"/>
          <w:szCs w:val="28"/>
          <w:rtl w:val="0"/>
        </w:rPr>
        <w:t>”</w:t>
      </w:r>
      <w:r>
        <w:rPr>
          <w:rFonts w:ascii="Times" w:hAnsi="Times"/>
          <w:color w:val="333333"/>
          <w:sz w:val="28"/>
          <w:szCs w:val="28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8"/>
          <w:szCs w:val="28"/>
        </w:rPr>
        <w:br w:type="textWrapping"/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40" w:lineRule="atLeast"/>
        <w:jc w:val="left"/>
        <w:rPr>
          <w:rFonts w:ascii="Times" w:cs="Times" w:hAnsi="Times" w:eastAsia="Times"/>
          <w:color w:val="333333"/>
          <w:sz w:val="28"/>
          <w:szCs w:val="28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40" w:lineRule="atLeast"/>
        <w:jc w:val="left"/>
        <w:rPr>
          <w:rFonts w:ascii="Times" w:cs="Times" w:hAnsi="Times" w:eastAsia="Times"/>
          <w:color w:val="333333"/>
          <w:sz w:val="28"/>
          <w:szCs w:val="28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40" w:lineRule="atLeast"/>
        <w:jc w:val="left"/>
        <w:rPr>
          <w:rFonts w:ascii="Times" w:cs="Times" w:hAnsi="Times" w:eastAsia="Times"/>
          <w:color w:val="333333"/>
          <w:sz w:val="28"/>
          <w:szCs w:val="28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40" w:lineRule="atLeast"/>
        <w:jc w:val="center"/>
        <w:rPr>
          <w:rFonts w:ascii="Times" w:cs="Times" w:hAnsi="Times" w:eastAsia="Times"/>
          <w:b w:val="1"/>
          <w:bCs w:val="1"/>
          <w:color w:val="333333"/>
          <w:sz w:val="28"/>
          <w:szCs w:val="28"/>
        </w:rPr>
      </w:pPr>
      <w:r>
        <w:rPr>
          <w:rFonts w:ascii="Times" w:hAnsi="Times"/>
          <w:b w:val="1"/>
          <w:bCs w:val="1"/>
          <w:color w:val="333333"/>
          <w:sz w:val="28"/>
          <w:szCs w:val="28"/>
          <w:rtl w:val="0"/>
          <w:lang w:val="it-IT"/>
        </w:rPr>
        <w:t>Link utili: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40" w:lineRule="atLeast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8"/>
          <w:szCs w:val="28"/>
        </w:rPr>
        <w:br w:type="textWrapping"/>
      </w:r>
      <w:r>
        <w:rPr>
          <w:rFonts w:ascii="Times" w:hAnsi="Times"/>
          <w:color w:val="333333"/>
          <w:sz w:val="28"/>
          <w:szCs w:val="28"/>
          <w:rtl w:val="0"/>
          <w:lang w:val="it-IT"/>
        </w:rPr>
        <w:t xml:space="preserve">Articolo: </w:t>
      </w:r>
      <w:r>
        <w:rPr>
          <w:rStyle w:val="Hyperlink.1"/>
          <w:rFonts w:ascii="Times" w:cs="Times" w:hAnsi="Times" w:eastAsia="Times"/>
          <w:color w:val="0000ff"/>
          <w:sz w:val="28"/>
          <w:szCs w:val="28"/>
          <w:u w:val="single" w:color="0000ff"/>
        </w:rPr>
        <w:fldChar w:fldCharType="begin" w:fldLock="0"/>
      </w:r>
      <w:r>
        <w:rPr>
          <w:rStyle w:val="Hyperlink.1"/>
          <w:rFonts w:ascii="Times" w:cs="Times" w:hAnsi="Times" w:eastAsia="Times"/>
          <w:color w:val="0000ff"/>
          <w:sz w:val="28"/>
          <w:szCs w:val="28"/>
          <w:u w:val="single" w:color="0000ff"/>
        </w:rPr>
        <w:instrText xml:space="preserve"> HYPERLINK "https://www.istitutocervi.it/2021/03/02/la-storia-siamo-anche-noi-dialogo-con-laura-artioli-su-maria-cervi/"</w:instrText>
      </w:r>
      <w:r>
        <w:rPr>
          <w:rStyle w:val="Hyperlink.1"/>
          <w:rFonts w:ascii="Times" w:cs="Times" w:hAnsi="Times" w:eastAsia="Times"/>
          <w:color w:val="0000ff"/>
          <w:sz w:val="28"/>
          <w:szCs w:val="28"/>
          <w:u w:val="single" w:color="0000ff"/>
        </w:rPr>
        <w:fldChar w:fldCharType="separate" w:fldLock="0"/>
      </w:r>
      <w:r>
        <w:rPr>
          <w:rStyle w:val="Hyperlink.1"/>
          <w:rFonts w:ascii="Times" w:hAnsi="Times"/>
          <w:color w:val="0000ff"/>
          <w:sz w:val="28"/>
          <w:szCs w:val="28"/>
          <w:u w:val="single" w:color="0000ff"/>
          <w:rtl w:val="0"/>
        </w:rPr>
        <w:t>https://www.istitutocervi.it/2021/03/02/la-storia-siamo-anche-noi-dialogo-con-laura-artioli-su-maria-cervi/</w:t>
      </w:r>
      <w:r>
        <w:rPr>
          <w:rFonts w:ascii="Times" w:cs="Times" w:hAnsi="Times" w:eastAsia="Times"/>
          <w:color w:val="333333"/>
          <w:sz w:val="28"/>
          <w:szCs w:val="28"/>
        </w:rPr>
        <w:fldChar w:fldCharType="end" w:fldLock="0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8"/>
          <w:szCs w:val="28"/>
        </w:rPr>
        <w:br w:type="textWrapping"/>
      </w:r>
      <w:r>
        <w:rPr>
          <w:rFonts w:ascii="Times" w:hAnsi="Times"/>
          <w:color w:val="333333"/>
          <w:sz w:val="28"/>
          <w:szCs w:val="28"/>
          <w:rtl w:val="0"/>
          <w:lang w:val="it-IT"/>
        </w:rPr>
        <w:t xml:space="preserve">Link Zoom: </w:t>
      </w:r>
      <w:r>
        <w:rPr>
          <w:rStyle w:val="Hyperlink.1"/>
          <w:rFonts w:ascii="Times" w:cs="Times" w:hAnsi="Times" w:eastAsia="Times"/>
          <w:color w:val="0000ff"/>
          <w:sz w:val="28"/>
          <w:szCs w:val="28"/>
          <w:u w:val="single" w:color="0000ff"/>
        </w:rPr>
        <w:fldChar w:fldCharType="begin" w:fldLock="0"/>
      </w:r>
      <w:r>
        <w:rPr>
          <w:rStyle w:val="Hyperlink.1"/>
          <w:rFonts w:ascii="Times" w:cs="Times" w:hAnsi="Times" w:eastAsia="Times"/>
          <w:color w:val="0000ff"/>
          <w:sz w:val="28"/>
          <w:szCs w:val="28"/>
          <w:u w:val="single" w:color="0000ff"/>
        </w:rPr>
        <w:instrText xml:space="preserve"> HYPERLINK "https://us02web.zoom.us/j/82428377208"</w:instrText>
      </w:r>
      <w:r>
        <w:rPr>
          <w:rStyle w:val="Hyperlink.1"/>
          <w:rFonts w:ascii="Times" w:cs="Times" w:hAnsi="Times" w:eastAsia="Times"/>
          <w:color w:val="0000ff"/>
          <w:sz w:val="28"/>
          <w:szCs w:val="28"/>
          <w:u w:val="single" w:color="0000ff"/>
        </w:rPr>
        <w:fldChar w:fldCharType="separate" w:fldLock="0"/>
      </w:r>
      <w:r>
        <w:rPr>
          <w:rStyle w:val="Hyperlink.1"/>
          <w:rFonts w:ascii="Times" w:hAnsi="Times"/>
          <w:color w:val="0000ff"/>
          <w:sz w:val="28"/>
          <w:szCs w:val="28"/>
          <w:u w:val="single" w:color="0000ff"/>
          <w:rtl w:val="0"/>
          <w:lang w:val="en-US"/>
        </w:rPr>
        <w:t>https://us02web.zoom.us/j/82428377208</w:t>
      </w:r>
      <w:r>
        <w:rPr>
          <w:rFonts w:ascii="Times" w:cs="Times" w:hAnsi="Times" w:eastAsia="Times"/>
          <w:color w:val="333333"/>
          <w:sz w:val="28"/>
          <w:szCs w:val="28"/>
        </w:rPr>
        <w:fldChar w:fldCharType="end" w:fldLock="0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8"/>
          <w:szCs w:val="28"/>
        </w:rPr>
        <w:br w:type="textWrapping"/>
      </w:r>
      <w:r>
        <w:rPr>
          <w:rFonts w:ascii="Times" w:hAnsi="Times"/>
          <w:color w:val="333333"/>
          <w:sz w:val="28"/>
          <w:szCs w:val="28"/>
          <w:rtl w:val="0"/>
          <w:lang w:val="it-IT"/>
        </w:rPr>
        <w:t xml:space="preserve">Diretta YouTube: </w:t>
      </w:r>
      <w:r>
        <w:rPr>
          <w:rStyle w:val="Hyperlink.1"/>
          <w:rFonts w:ascii="Times" w:cs="Times" w:hAnsi="Times" w:eastAsia="Times"/>
          <w:color w:val="0000ff"/>
          <w:sz w:val="28"/>
          <w:szCs w:val="28"/>
          <w:u w:val="single" w:color="0000ff"/>
        </w:rPr>
        <w:fldChar w:fldCharType="begin" w:fldLock="0"/>
      </w:r>
      <w:r>
        <w:rPr>
          <w:rStyle w:val="Hyperlink.1"/>
          <w:rFonts w:ascii="Times" w:cs="Times" w:hAnsi="Times" w:eastAsia="Times"/>
          <w:color w:val="0000ff"/>
          <w:sz w:val="28"/>
          <w:szCs w:val="28"/>
          <w:u w:val="single" w:color="0000ff"/>
        </w:rPr>
        <w:instrText xml:space="preserve"> HYPERLINK "https://www.youtube.com/watch?v=k5_qdW5YYCg"</w:instrText>
      </w:r>
      <w:r>
        <w:rPr>
          <w:rStyle w:val="Hyperlink.1"/>
          <w:rFonts w:ascii="Times" w:cs="Times" w:hAnsi="Times" w:eastAsia="Times"/>
          <w:color w:val="0000ff"/>
          <w:sz w:val="28"/>
          <w:szCs w:val="28"/>
          <w:u w:val="single" w:color="0000ff"/>
        </w:rPr>
        <w:fldChar w:fldCharType="separate" w:fldLock="0"/>
      </w:r>
      <w:r>
        <w:rPr>
          <w:rStyle w:val="Hyperlink.1"/>
          <w:rFonts w:ascii="Times" w:hAnsi="Times"/>
          <w:color w:val="0000ff"/>
          <w:sz w:val="28"/>
          <w:szCs w:val="28"/>
          <w:u w:val="single" w:color="0000ff"/>
          <w:rtl w:val="0"/>
          <w:lang w:val="en-US"/>
        </w:rPr>
        <w:t>https://www.youtube.com/watch?v=k5_qdW5YYCg</w:t>
      </w:r>
      <w:r>
        <w:rPr>
          <w:rFonts w:ascii="Times" w:cs="Times" w:hAnsi="Times" w:eastAsia="Times"/>
          <w:color w:val="333333"/>
          <w:sz w:val="28"/>
          <w:szCs w:val="28"/>
        </w:rPr>
        <w:fldChar w:fldCharType="end" w:fldLock="0"/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3969" w:right="1021" w:bottom="1701" w:left="851" w:header="879" w:footer="53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askerville">
    <w:charset w:val="00"/>
    <w:family w:val="roman"/>
    <w:pitch w:val="default"/>
  </w:font>
  <w:font w:name="Garamond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è di pagina"/>
    </w:pPr>
    <w:r>
      <w:drawing>
        <wp:inline distT="0" distB="0" distL="0" distR="0">
          <wp:extent cx="6363133" cy="580957"/>
          <wp:effectExtent l="0" t="0" r="0" b="0"/>
          <wp:docPr id="1073741827" name="officeArt object" descr="CERVI_testi_sotto_2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CERVI_testi_sotto_2.jpeg" descr="CERVI_testi_sotto_2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3133" cy="58095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"/>
    </w:pPr>
    <w:r>
      <w:drawing>
        <wp:inline distT="0" distB="0" distL="0" distR="0">
          <wp:extent cx="6358955" cy="1189840"/>
          <wp:effectExtent l="0" t="0" r="0" b="0"/>
          <wp:docPr id="1073741825" name="officeArt object" descr="CERVI_testatina_segui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ERVI_testatina_segui.jpeg" descr="CERVI_testatina_segui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8955" cy="11898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"/>
    </w:pPr>
    <w:r>
      <w:drawing>
        <wp:inline distT="0" distB="0" distL="0" distR="0">
          <wp:extent cx="6358955" cy="1189840"/>
          <wp:effectExtent l="0" t="0" r="0" b="0"/>
          <wp:docPr id="1073741826" name="officeArt object" descr="CERVI_Testatina_Museo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ERVI_Testatina_Museo.jpeg" descr="CERVI_Testatina_Museo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8955" cy="11898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624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iè di pagina">
    <w:name w:val="Piè di pagina"/>
    <w:next w:val="Piè di pagina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character" w:styleId="Hyperlink.1">
    <w:name w:val="Hyperlink.1"/>
    <w:basedOn w:val="Hyperlink.0"/>
    <w:next w:val="Hyperlink.1"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3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